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FD85F" w14:textId="74E1DA15" w:rsidR="00773A66" w:rsidRDefault="00B951AA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>3GPP TSG-RAN2 Meeting #129bis</w:t>
      </w:r>
      <w:r>
        <w:tab/>
      </w:r>
      <w:r w:rsidR="00C61DC0" w:rsidRPr="003331AE">
        <w:rPr>
          <w:rFonts w:cs="Arial"/>
          <w:b/>
          <w:bCs/>
          <w:sz w:val="28"/>
          <w:szCs w:val="28"/>
        </w:rPr>
        <w:t>R2-25</w:t>
      </w:r>
      <w:r w:rsidR="00375C8F" w:rsidRPr="003331AE">
        <w:rPr>
          <w:rFonts w:cs="Arial"/>
          <w:b/>
          <w:bCs/>
          <w:sz w:val="28"/>
          <w:szCs w:val="28"/>
        </w:rPr>
        <w:t>02399</w:t>
      </w:r>
    </w:p>
    <w:p w14:paraId="5A7C9ACA" w14:textId="77777777" w:rsidR="00773A66" w:rsidRDefault="00B951AA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sz w:val="24"/>
        </w:rPr>
        <w:t>Wuhan, China, Apr 7-11, 2025</w:t>
      </w:r>
      <w:r>
        <w:rPr>
          <w:bCs/>
          <w:szCs w:val="24"/>
        </w:rPr>
        <w:tab/>
      </w:r>
    </w:p>
    <w:p w14:paraId="794B0EE5" w14:textId="4BA3E673" w:rsidR="00773A66" w:rsidRPr="00AC3A14" w:rsidRDefault="00773A66" w:rsidP="00AC3A14">
      <w:pPr>
        <w:pStyle w:val="CRCoverPage"/>
      </w:pPr>
    </w:p>
    <w:p w14:paraId="4F876D63" w14:textId="1997A323" w:rsidR="00773A66" w:rsidRDefault="00B951AA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sz w:val="24"/>
          <w:lang w:val="en-US"/>
        </w:rPr>
        <w:tab/>
        <w:t>8.</w:t>
      </w:r>
      <w:r w:rsidR="00BA711E">
        <w:rPr>
          <w:rFonts w:ascii="Arial" w:hAnsi="Arial" w:cs="Arial"/>
          <w:sz w:val="24"/>
          <w:lang w:val="en-US"/>
        </w:rPr>
        <w:t>6.4</w:t>
      </w:r>
    </w:p>
    <w:p w14:paraId="51D9434C" w14:textId="7322B3F8" w:rsidR="00773A66" w:rsidRDefault="00B951AA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</w:r>
      <w:r w:rsidR="00BA711E">
        <w:rPr>
          <w:rFonts w:ascii="Arial" w:hAnsi="Arial" w:cs="Arial"/>
          <w:sz w:val="24"/>
          <w:lang w:val="en-US"/>
        </w:rPr>
        <w:t>ITRI</w:t>
      </w:r>
    </w:p>
    <w:p w14:paraId="16F7A2B0" w14:textId="724B4784" w:rsidR="00773A66" w:rsidRDefault="00B951AA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ab/>
      </w:r>
      <w:r w:rsidR="00BA711E" w:rsidRPr="00BA711E">
        <w:rPr>
          <w:rFonts w:ascii="Arial" w:hAnsi="Arial" w:cs="Arial"/>
          <w:sz w:val="24"/>
          <w:szCs w:val="24"/>
        </w:rPr>
        <w:t>Discussion on coexistence of conditional LTM and LTM</w:t>
      </w:r>
    </w:p>
    <w:p w14:paraId="3528F8E1" w14:textId="77777777" w:rsidR="00773A66" w:rsidRDefault="00B951AA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Discussion/Decision</w:t>
      </w:r>
    </w:p>
    <w:p w14:paraId="6669805F" w14:textId="77777777" w:rsidR="00773A66" w:rsidRDefault="00B951AA">
      <w:pPr>
        <w:pStyle w:val="1"/>
        <w:spacing w:line="276" w:lineRule="auto"/>
        <w:ind w:left="450"/>
      </w:pPr>
      <w:r>
        <w:t>Background</w:t>
      </w:r>
    </w:p>
    <w:p w14:paraId="768B2CFE" w14:textId="4314E317" w:rsidR="00513F81" w:rsidRDefault="00513F81">
      <w:pPr>
        <w:spacing w:line="276" w:lineRule="auto"/>
      </w:pPr>
      <w:r>
        <w:rPr>
          <w:rFonts w:asciiTheme="minorHAnsi" w:eastAsiaTheme="minorEastAsia" w:hAnsiTheme="minorHAnsi" w:cstheme="minorHAnsi"/>
          <w:sz w:val="24"/>
          <w:szCs w:val="22"/>
        </w:rPr>
        <w:t>A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revised Work Item on NR mobility enhancements Phase 4 was approved in RAN plenary </w:t>
      </w:r>
      <w:r w:rsidRPr="006474D1">
        <w:rPr>
          <w:rFonts w:asciiTheme="minorHAnsi" w:eastAsiaTheme="minorEastAsia" w:hAnsiTheme="minorHAnsi" w:cstheme="minorHAnsi"/>
          <w:sz w:val="24"/>
          <w:szCs w:val="22"/>
        </w:rPr>
        <w:t>#10</w:t>
      </w:r>
      <w:r>
        <w:rPr>
          <w:rFonts w:asciiTheme="minorHAnsi" w:eastAsiaTheme="minorEastAsia" w:hAnsiTheme="minorHAnsi" w:cstheme="minorHAnsi"/>
          <w:sz w:val="24"/>
          <w:szCs w:val="22"/>
        </w:rPr>
        <w:t>7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[1].</w:t>
      </w:r>
      <w:r w:rsidR="00A10E51" w:rsidRPr="00A10E51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A10E51">
        <w:rPr>
          <w:rFonts w:asciiTheme="minorHAnsi" w:eastAsia="新細明體" w:hAnsiTheme="minorHAnsi" w:cstheme="minorHAnsi"/>
          <w:sz w:val="24"/>
          <w:szCs w:val="22"/>
          <w:lang w:eastAsia="zh-TW"/>
        </w:rPr>
        <w:t>One o</w:t>
      </w:r>
      <w:r w:rsidR="00A10E51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bjective of this Work Item is to specify support </w:t>
      </w:r>
      <w:r w:rsidR="00A10E51" w:rsidRPr="00A10E51">
        <w:rPr>
          <w:rFonts w:asciiTheme="minorHAnsi" w:eastAsiaTheme="minorEastAsia" w:hAnsiTheme="minorHAnsi" w:cstheme="minorHAnsi"/>
          <w:sz w:val="24"/>
          <w:szCs w:val="22"/>
        </w:rPr>
        <w:t>of conditional Intra-C</w:t>
      </w:r>
      <w:r w:rsidR="00A10E51" w:rsidRPr="006B5EB3">
        <w:rPr>
          <w:rFonts w:asciiTheme="minorHAnsi" w:eastAsiaTheme="minorEastAsia" w:hAnsiTheme="minorHAnsi" w:cstheme="minorHAnsi"/>
          <w:sz w:val="24"/>
          <w:szCs w:val="22"/>
        </w:rPr>
        <w:t>U</w:t>
      </w:r>
      <w:r w:rsidR="00A10E51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Layer1/Layer 2 Triggered Mobility (LTM)</w:t>
      </w:r>
      <w:r w:rsidR="00721C13">
        <w:rPr>
          <w:rFonts w:asciiTheme="minorHAnsi" w:eastAsiaTheme="minorEastAsia" w:hAnsiTheme="minorHAnsi" w:cstheme="minorHAnsi"/>
          <w:sz w:val="24"/>
          <w:szCs w:val="22"/>
        </w:rPr>
        <w:t xml:space="preserve"> as listed below</w:t>
      </w:r>
      <w:r w:rsidR="00A10E51" w:rsidRPr="00156868">
        <w:rPr>
          <w:rFonts w:asciiTheme="minorHAnsi" w:eastAsiaTheme="minorEastAsia" w:hAnsiTheme="minorHAnsi" w:cstheme="minorHAnsi"/>
          <w:sz w:val="24"/>
          <w:szCs w:val="22"/>
        </w:rPr>
        <w:t>.</w:t>
      </w:r>
    </w:p>
    <w:tbl>
      <w:tblPr>
        <w:tblStyle w:val="af6"/>
        <w:tblW w:w="9350" w:type="dxa"/>
        <w:tblLayout w:type="fixed"/>
        <w:tblLook w:val="04A0" w:firstRow="1" w:lastRow="0" w:firstColumn="1" w:lastColumn="0" w:noHBand="0" w:noVBand="1"/>
      </w:tblPr>
      <w:tblGrid>
        <w:gridCol w:w="9350"/>
      </w:tblGrid>
      <w:tr w:rsidR="00773A66" w14:paraId="4CBC38DB" w14:textId="77777777">
        <w:tc>
          <w:tcPr>
            <w:tcW w:w="9350" w:type="dxa"/>
          </w:tcPr>
          <w:p w14:paraId="505D3AAC" w14:textId="77777777" w:rsidR="00896929" w:rsidRPr="00896929" w:rsidRDefault="00896929" w:rsidP="00896929">
            <w:pPr>
              <w:numPr>
                <w:ilvl w:val="0"/>
                <w:numId w:val="7"/>
              </w:numPr>
              <w:spacing w:beforeLines="50" w:before="120"/>
              <w:ind w:left="357" w:hanging="357"/>
              <w:rPr>
                <w:rFonts w:eastAsia="MS Mincho"/>
                <w:bCs/>
                <w:lang w:val="en-US" w:eastAsia="zh-TW"/>
              </w:rPr>
            </w:pPr>
            <w:r w:rsidRPr="00896929">
              <w:rPr>
                <w:rFonts w:eastAsia="MS Mincho"/>
                <w:bCs/>
                <w:lang w:val="en-US" w:eastAsia="zh-TW"/>
              </w:rPr>
              <w:t>Specify support of conditional Intra-CU LTM [RAN2, RAN3, RAN1]</w:t>
            </w:r>
          </w:p>
          <w:p w14:paraId="37C9E2EB" w14:textId="77777777" w:rsidR="00896929" w:rsidRPr="00896929" w:rsidRDefault="00896929" w:rsidP="00896929">
            <w:pPr>
              <w:numPr>
                <w:ilvl w:val="1"/>
                <w:numId w:val="7"/>
              </w:numPr>
              <w:ind w:left="1080"/>
              <w:rPr>
                <w:rFonts w:eastAsia="MS Mincho"/>
                <w:bCs/>
                <w:lang w:val="en-US" w:eastAsia="zh-TW"/>
              </w:rPr>
            </w:pPr>
            <w:r w:rsidRPr="00896929">
              <w:rPr>
                <w:rFonts w:eastAsia="MS Mincho"/>
                <w:bCs/>
                <w:lang w:val="en-US" w:eastAsia="zh-TW"/>
              </w:rPr>
              <w:t>Specify UE evaluated conditions for triggering LTM</w:t>
            </w:r>
          </w:p>
          <w:p w14:paraId="1D45D19A" w14:textId="77777777" w:rsidR="00896929" w:rsidRPr="007C21EC" w:rsidRDefault="00896929" w:rsidP="00896929">
            <w:pPr>
              <w:numPr>
                <w:ilvl w:val="1"/>
                <w:numId w:val="7"/>
              </w:numPr>
              <w:ind w:left="1080"/>
              <w:rPr>
                <w:rFonts w:eastAsia="MS Mincho"/>
                <w:bCs/>
                <w:highlight w:val="yellow"/>
                <w:lang w:val="en-US" w:eastAsia="zh-TW"/>
              </w:rPr>
            </w:pPr>
            <w:r w:rsidRPr="007C21EC">
              <w:rPr>
                <w:rFonts w:eastAsia="MS Mincho"/>
                <w:bCs/>
                <w:highlight w:val="yellow"/>
                <w:lang w:val="en-US" w:eastAsia="zh-TW"/>
              </w:rPr>
              <w:t>Aim to support conditional LTM including subsequent LTM</w:t>
            </w:r>
          </w:p>
          <w:p w14:paraId="03CF8F61" w14:textId="79ABAB5E" w:rsidR="00773A66" w:rsidRPr="00896929" w:rsidRDefault="00896929" w:rsidP="00896929">
            <w:pPr>
              <w:numPr>
                <w:ilvl w:val="1"/>
                <w:numId w:val="7"/>
              </w:numPr>
              <w:ind w:left="1080"/>
              <w:rPr>
                <w:rFonts w:eastAsia="MS Mincho"/>
                <w:bCs/>
                <w:lang w:val="en-US" w:eastAsia="zh-TW"/>
              </w:rPr>
            </w:pPr>
            <w:r w:rsidRPr="00896929">
              <w:rPr>
                <w:rFonts w:eastAsia="MS Mincho"/>
                <w:bCs/>
                <w:lang w:val="en-US" w:eastAsia="zh-TW"/>
              </w:rPr>
              <w:t>Limit specifying the conditional LTM to the scenario where the UE is in non-DC</w:t>
            </w:r>
          </w:p>
        </w:tc>
      </w:tr>
    </w:tbl>
    <w:p w14:paraId="6B67F3AF" w14:textId="5411EEC0" w:rsidR="005B4912" w:rsidRPr="00DB18D4" w:rsidRDefault="008E40B4" w:rsidP="00BB2BE4">
      <w:pPr>
        <w:spacing w:beforeLines="50" w:before="120" w:line="276" w:lineRule="auto"/>
        <w:rPr>
          <w:rFonts w:asciiTheme="minorHAnsi" w:eastAsiaTheme="minorEastAsia" w:hAnsiTheme="minorHAnsi" w:cstheme="minorHAnsi"/>
          <w:sz w:val="24"/>
          <w:szCs w:val="22"/>
        </w:rPr>
      </w:pPr>
      <w:r w:rsidRPr="00DB18D4">
        <w:rPr>
          <w:rFonts w:asciiTheme="minorHAnsi" w:eastAsiaTheme="minorEastAsia" w:hAnsiTheme="minorHAnsi" w:cstheme="minorHAnsi"/>
          <w:sz w:val="24"/>
          <w:szCs w:val="22"/>
        </w:rPr>
        <w:t xml:space="preserve">According to </w:t>
      </w:r>
      <w:r w:rsidR="007B3C60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>Work Item</w:t>
      </w:r>
      <w:r>
        <w:rPr>
          <w:rFonts w:asciiTheme="minorHAnsi" w:eastAsiaTheme="minorEastAsia" w:hAnsiTheme="minorHAnsi" w:cstheme="minorHAnsi"/>
          <w:sz w:val="24"/>
          <w:szCs w:val="22"/>
        </w:rPr>
        <w:t xml:space="preserve"> Description (WID), </w:t>
      </w:r>
      <w:r w:rsidRPr="00DB18D4">
        <w:rPr>
          <w:rFonts w:asciiTheme="minorHAnsi" w:eastAsiaTheme="minorEastAsia" w:hAnsiTheme="minorHAnsi" w:cstheme="minorHAnsi"/>
          <w:sz w:val="24"/>
          <w:szCs w:val="22"/>
        </w:rPr>
        <w:t>th</w:t>
      </w:r>
      <w:r w:rsidR="00065CE7">
        <w:rPr>
          <w:rFonts w:asciiTheme="minorHAnsi" w:eastAsiaTheme="minorEastAsia" w:hAnsiTheme="minorHAnsi" w:cstheme="minorHAnsi"/>
          <w:sz w:val="24"/>
          <w:szCs w:val="22"/>
        </w:rPr>
        <w:t>is</w:t>
      </w:r>
      <w:r w:rsidRPr="00DB18D4">
        <w:rPr>
          <w:rFonts w:asciiTheme="minorHAnsi" w:eastAsiaTheme="minorEastAsia" w:hAnsiTheme="minorHAnsi" w:cstheme="minorHAnsi"/>
          <w:sz w:val="24"/>
          <w:szCs w:val="22"/>
        </w:rPr>
        <w:t xml:space="preserve"> objective is aimed at supporting subsequent mobility</w:t>
      </w:r>
      <w:r w:rsidRPr="00DB18D4">
        <w:rPr>
          <w:rFonts w:asciiTheme="minorHAnsi" w:eastAsiaTheme="minorEastAsia" w:hAnsiTheme="minorHAnsi" w:cstheme="minorHAnsi" w:hint="eastAsia"/>
          <w:sz w:val="24"/>
          <w:szCs w:val="22"/>
        </w:rPr>
        <w:t>.</w:t>
      </w:r>
      <w:r w:rsidRPr="00DB18D4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76113F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This means that after a conditional LTM </w:t>
      </w:r>
      <w:r w:rsidR="00677E71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(CLTM) </w:t>
      </w:r>
      <w:r w:rsidR="0076113F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cell switch, </w:t>
      </w:r>
      <w:r w:rsidR="00B60A97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="0076113F" w:rsidRPr="00DB18D4">
        <w:rPr>
          <w:rFonts w:asciiTheme="minorHAnsi" w:eastAsiaTheme="minorEastAsia" w:hAnsiTheme="minorHAnsi" w:cstheme="minorHAnsi"/>
          <w:sz w:val="24"/>
          <w:szCs w:val="22"/>
        </w:rPr>
        <w:t>UE can</w:t>
      </w:r>
      <w:r w:rsidR="005A0917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 continue to evaluate </w:t>
      </w:r>
      <w:r w:rsidR="005A0917" w:rsidRPr="00DB18D4">
        <w:rPr>
          <w:rFonts w:asciiTheme="minorHAnsi" w:eastAsiaTheme="minorEastAsia" w:hAnsiTheme="minorHAnsi" w:cstheme="minorHAnsi" w:hint="eastAsia"/>
          <w:sz w:val="24"/>
          <w:szCs w:val="22"/>
        </w:rPr>
        <w:t>t</w:t>
      </w:r>
      <w:r w:rsidR="005A0917" w:rsidRPr="00DB18D4">
        <w:rPr>
          <w:rFonts w:asciiTheme="minorHAnsi" w:eastAsiaTheme="minorEastAsia" w:hAnsiTheme="minorHAnsi" w:cstheme="minorHAnsi"/>
          <w:sz w:val="24"/>
          <w:szCs w:val="22"/>
        </w:rPr>
        <w:t>he CLTM execution conditions and</w:t>
      </w:r>
      <w:r w:rsidR="0076113F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394CBC" w:rsidRPr="00DB18D4">
        <w:rPr>
          <w:rFonts w:asciiTheme="minorHAnsi" w:eastAsiaTheme="minorEastAsia" w:hAnsiTheme="minorHAnsi" w:cstheme="minorHAnsi"/>
          <w:sz w:val="24"/>
          <w:szCs w:val="22"/>
        </w:rPr>
        <w:t>execute</w:t>
      </w:r>
      <w:r w:rsidR="005E7667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 subsequent CLTM cell switches with</w:t>
      </w:r>
      <w:r w:rsidR="00394CBC" w:rsidRPr="00DB18D4">
        <w:rPr>
          <w:rFonts w:asciiTheme="minorHAnsi" w:eastAsiaTheme="minorEastAsia" w:hAnsiTheme="minorHAnsi" w:cstheme="minorHAnsi"/>
          <w:sz w:val="24"/>
          <w:szCs w:val="22"/>
        </w:rPr>
        <w:t xml:space="preserve">out </w:t>
      </w:r>
      <w:r w:rsidR="00402C4F" w:rsidRPr="00DB18D4">
        <w:rPr>
          <w:rFonts w:asciiTheme="minorHAnsi" w:eastAsiaTheme="minorEastAsia" w:hAnsiTheme="minorHAnsi" w:cstheme="minorHAnsi"/>
          <w:sz w:val="24"/>
          <w:szCs w:val="22"/>
        </w:rPr>
        <w:t>RRC reconfiguration.</w:t>
      </w:r>
    </w:p>
    <w:p w14:paraId="0D3872A9" w14:textId="0CCF863F" w:rsidR="00AC77A2" w:rsidRPr="00F00F3A" w:rsidRDefault="00AC49F3" w:rsidP="00AC77A2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</w:rPr>
      </w:pPr>
      <w:r>
        <w:rPr>
          <w:rFonts w:asciiTheme="minorHAnsi" w:eastAsia="新細明體" w:hAnsiTheme="minorHAnsi" w:cstheme="minorHAnsi" w:hint="eastAsia"/>
          <w:sz w:val="24"/>
          <w:szCs w:val="22"/>
          <w:lang w:val="en-US" w:eastAsia="zh-TW"/>
        </w:rPr>
        <w:t>D</w:t>
      </w:r>
      <w:r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uring RAN2#129 meeting, </w:t>
      </w:r>
      <w:r w:rsidR="00AE1438">
        <w:rPr>
          <w:rFonts w:asciiTheme="minorHAnsi" w:eastAsia="新細明體" w:hAnsiTheme="minorHAnsi" w:cstheme="minorHAnsi"/>
          <w:sz w:val="24"/>
          <w:szCs w:val="22"/>
          <w:lang w:val="en-US" w:eastAsia="zh-TW"/>
        </w:rPr>
        <w:t xml:space="preserve">an offline discussion on stage 3 aspects of </w:t>
      </w:r>
      <w:r w:rsidR="00C837F1" w:rsidRPr="00156868">
        <w:rPr>
          <w:rFonts w:asciiTheme="minorHAnsi" w:eastAsiaTheme="minorEastAsia" w:hAnsiTheme="minorHAnsi" w:cstheme="minorHAnsi"/>
          <w:sz w:val="24"/>
          <w:szCs w:val="22"/>
        </w:rPr>
        <w:t>mobility enhancements</w:t>
      </w:r>
      <w:r w:rsidR="00C837F1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3641A7">
        <w:rPr>
          <w:rFonts w:asciiTheme="minorHAnsi" w:eastAsiaTheme="minorEastAsia" w:hAnsiTheme="minorHAnsi" w:cstheme="minorHAnsi"/>
          <w:sz w:val="24"/>
          <w:szCs w:val="22"/>
        </w:rPr>
        <w:t xml:space="preserve">took place and </w:t>
      </w:r>
      <w:r w:rsidR="0069501A">
        <w:rPr>
          <w:rFonts w:asciiTheme="minorHAnsi" w:eastAsiaTheme="minorEastAsia" w:hAnsiTheme="minorHAnsi" w:cstheme="minorHAnsi"/>
          <w:sz w:val="24"/>
          <w:szCs w:val="22"/>
        </w:rPr>
        <w:t>led to the following agreements</w:t>
      </w:r>
      <w:r w:rsidR="00070756">
        <w:rPr>
          <w:rFonts w:asciiTheme="minorHAnsi" w:eastAsiaTheme="minorEastAsia" w:hAnsiTheme="minorHAnsi" w:cstheme="minorHAnsi"/>
          <w:sz w:val="24"/>
          <w:szCs w:val="22"/>
        </w:rPr>
        <w:t xml:space="preserve"> [2]</w:t>
      </w:r>
      <w:r w:rsidR="00C837F1">
        <w:rPr>
          <w:rFonts w:asciiTheme="minorHAnsi" w:eastAsiaTheme="minorEastAsia" w:hAnsiTheme="minorHAnsi" w:cstheme="minorHAnsi"/>
          <w:sz w:val="24"/>
          <w:szCs w:val="22"/>
        </w:rPr>
        <w:t>.</w:t>
      </w:r>
    </w:p>
    <w:p w14:paraId="1A8E0B83" w14:textId="77777777" w:rsidR="00692524" w:rsidRDefault="00692524" w:rsidP="00692524">
      <w:pPr>
        <w:pStyle w:val="Doc-text2"/>
        <w:ind w:left="0" w:firstLine="0"/>
        <w:jc w:val="both"/>
        <w:rPr>
          <w:rFonts w:eastAsiaTheme="minorEastAsia"/>
          <w:lang w:val="en-US" w:eastAsia="zh-TW"/>
        </w:rPr>
      </w:pPr>
    </w:p>
    <w:p w14:paraId="565C53D5" w14:textId="5B3FD7D0" w:rsidR="00692524" w:rsidRPr="005B64AF" w:rsidRDefault="00692524" w:rsidP="006925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  <w:u w:val="single"/>
          <w:lang w:val="en-US"/>
        </w:rPr>
      </w:pPr>
      <w:r w:rsidRPr="005B64AF">
        <w:rPr>
          <w:bCs/>
          <w:u w:val="single"/>
          <w:lang w:val="en-US"/>
        </w:rPr>
        <w:t>RAN2#12</w:t>
      </w:r>
      <w:r>
        <w:rPr>
          <w:bCs/>
          <w:u w:val="single"/>
          <w:lang w:val="en-US"/>
        </w:rPr>
        <w:t xml:space="preserve">9 </w:t>
      </w:r>
      <w:r w:rsidRPr="005B64AF">
        <w:rPr>
          <w:bCs/>
          <w:u w:val="single"/>
          <w:lang w:val="en-US"/>
        </w:rPr>
        <w:t>Agreement</w:t>
      </w:r>
      <w:r w:rsidR="00C73361">
        <w:rPr>
          <w:bCs/>
          <w:u w:val="single"/>
          <w:lang w:val="en-US"/>
        </w:rPr>
        <w:t>s</w:t>
      </w:r>
      <w:r>
        <w:rPr>
          <w:bCs/>
          <w:u w:val="single"/>
          <w:lang w:val="en-US"/>
        </w:rPr>
        <w:t xml:space="preserve"> [2]</w:t>
      </w:r>
      <w:r w:rsidRPr="005B64AF">
        <w:rPr>
          <w:bCs/>
          <w:lang w:val="en-US"/>
        </w:rPr>
        <w:t>:</w:t>
      </w:r>
    </w:p>
    <w:p w14:paraId="2F08E643" w14:textId="084F0EFF" w:rsidR="00692524" w:rsidRPr="00692524" w:rsidRDefault="00692524" w:rsidP="00692524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Times New Roman"/>
          <w:b/>
        </w:rPr>
      </w:pPr>
      <w:r w:rsidRPr="00E87C8F">
        <w:rPr>
          <w:rFonts w:cs="Times New Roman"/>
          <w:b/>
          <w:highlight w:val="yellow"/>
        </w:rPr>
        <w:t>A maximum number of 8 candidate configurations (LTM plus CLTM candidate configurations) can be configured.</w:t>
      </w:r>
    </w:p>
    <w:p w14:paraId="5BFEFF23" w14:textId="48842194" w:rsidR="00692524" w:rsidRPr="00692524" w:rsidRDefault="00692524" w:rsidP="00692524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Times New Roman"/>
          <w:b/>
        </w:rPr>
      </w:pPr>
      <w:r w:rsidRPr="00692524">
        <w:rPr>
          <w:rFonts w:cs="Times New Roman"/>
          <w:b/>
        </w:rPr>
        <w:t>The LTM-Candidate IE is re-used to model an CLTM candidate cell configuration.</w:t>
      </w:r>
    </w:p>
    <w:p w14:paraId="5C4A4C41" w14:textId="29516423" w:rsidR="00CC3C06" w:rsidRPr="00CC3C06" w:rsidRDefault="0084318F" w:rsidP="00CC3C06">
      <w:pPr>
        <w:tabs>
          <w:tab w:val="num" w:pos="1440"/>
        </w:tabs>
        <w:spacing w:beforeLines="50" w:before="120" w:line="276" w:lineRule="auto"/>
        <w:rPr>
          <w:rFonts w:asciiTheme="minorHAnsi" w:eastAsiaTheme="minorEastAsia" w:hAnsiTheme="minorHAnsi" w:cstheme="minorHAnsi"/>
          <w:sz w:val="24"/>
          <w:szCs w:val="22"/>
        </w:rPr>
      </w:pPr>
      <w:r>
        <w:rPr>
          <w:rFonts w:asciiTheme="minorHAnsi" w:eastAsiaTheme="minorEastAsia" w:hAnsiTheme="minorHAnsi" w:cstheme="minorHAnsi"/>
          <w:sz w:val="24"/>
          <w:szCs w:val="22"/>
        </w:rPr>
        <w:t xml:space="preserve">Based on </w:t>
      </w:r>
      <w:r w:rsidR="00CC3C06" w:rsidRPr="00CC3C06">
        <w:rPr>
          <w:rFonts w:asciiTheme="minorHAnsi" w:eastAsiaTheme="minorEastAsia" w:hAnsiTheme="minorHAnsi" w:cstheme="minorHAnsi"/>
          <w:sz w:val="24"/>
          <w:szCs w:val="22"/>
        </w:rPr>
        <w:t>the agreements, the UE can be simultaneously configured with LTM candidate configurations and CLTM candidate configurations.</w:t>
      </w:r>
      <w:r w:rsidR="00CC3C06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904BA4">
        <w:rPr>
          <w:rFonts w:asciiTheme="minorHAnsi" w:eastAsiaTheme="minorEastAsia" w:hAnsiTheme="minorHAnsi" w:cstheme="minorHAnsi"/>
          <w:sz w:val="24"/>
          <w:szCs w:val="22"/>
        </w:rPr>
        <w:t>T</w:t>
      </w:r>
      <w:r w:rsidR="00CC3C06">
        <w:rPr>
          <w:rFonts w:asciiTheme="minorHAnsi" w:eastAsiaTheme="minorEastAsia" w:hAnsiTheme="minorHAnsi" w:cstheme="minorHAnsi"/>
          <w:sz w:val="24"/>
          <w:szCs w:val="22"/>
        </w:rPr>
        <w:t xml:space="preserve">he </w:t>
      </w:r>
      <w:r>
        <w:rPr>
          <w:rFonts w:asciiTheme="minorHAnsi" w:eastAsiaTheme="minorEastAsia" w:hAnsiTheme="minorHAnsi" w:cstheme="minorHAnsi"/>
          <w:sz w:val="24"/>
          <w:szCs w:val="22"/>
        </w:rPr>
        <w:t xml:space="preserve">(network-triggered) </w:t>
      </w:r>
      <w:r w:rsidR="00CC3C06" w:rsidRPr="00CC3C06">
        <w:rPr>
          <w:rFonts w:asciiTheme="minorHAnsi" w:eastAsiaTheme="minorEastAsia" w:hAnsiTheme="minorHAnsi" w:cstheme="minorHAnsi"/>
          <w:sz w:val="24"/>
          <w:szCs w:val="22"/>
        </w:rPr>
        <w:t xml:space="preserve">LTM cell switch is triggered via a cell switch command sending from the source cell, while </w:t>
      </w:r>
      <w:r w:rsidR="00CC3C06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>
        <w:rPr>
          <w:rFonts w:asciiTheme="minorHAnsi" w:eastAsiaTheme="minorEastAsia" w:hAnsiTheme="minorHAnsi" w:cstheme="minorHAnsi"/>
          <w:sz w:val="24"/>
          <w:szCs w:val="22"/>
        </w:rPr>
        <w:t xml:space="preserve">(UE-triggered) </w:t>
      </w:r>
      <w:r w:rsidR="00CC3C06" w:rsidRPr="00CC3C06">
        <w:rPr>
          <w:rFonts w:asciiTheme="minorHAnsi" w:eastAsiaTheme="minorEastAsia" w:hAnsiTheme="minorHAnsi" w:cstheme="minorHAnsi"/>
          <w:sz w:val="24"/>
          <w:szCs w:val="22"/>
        </w:rPr>
        <w:t>CLTM cell switch is triggered by the UE based on execution condition evaluation.</w:t>
      </w:r>
    </w:p>
    <w:p w14:paraId="604A9A7B" w14:textId="2C139234" w:rsidR="005B733E" w:rsidRDefault="005B733E" w:rsidP="005B733E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>
        <w:rPr>
          <w:rFonts w:asciiTheme="minorHAnsi" w:eastAsia="新細明體" w:hAnsiTheme="minorHAnsi" w:cstheme="minorHAnsi"/>
          <w:b/>
          <w:sz w:val="24"/>
          <w:szCs w:val="24"/>
          <w:lang w:eastAsia="zh-TW"/>
        </w:rPr>
        <w:t xml:space="preserve">Observation </w:t>
      </w:r>
      <w:r w:rsidRPr="00157685">
        <w:rPr>
          <w:rFonts w:asciiTheme="minorHAnsi" w:eastAsiaTheme="minorEastAsia" w:hAnsiTheme="minorHAnsi" w:cstheme="minorHAnsi"/>
          <w:b/>
          <w:sz w:val="24"/>
          <w:szCs w:val="24"/>
        </w:rPr>
        <w:t xml:space="preserve">1: </w:t>
      </w:r>
      <w:r w:rsidR="00F3733B" w:rsidRPr="00F3733B">
        <w:rPr>
          <w:rFonts w:asciiTheme="minorHAnsi" w:eastAsiaTheme="minorEastAsia" w:hAnsiTheme="minorHAnsi" w:cstheme="minorHAnsi"/>
          <w:b/>
          <w:sz w:val="24"/>
          <w:szCs w:val="24"/>
        </w:rPr>
        <w:t>The UE can be simultaneously configured with LTM candidate configurations and CLTM candidate configurations.</w:t>
      </w:r>
    </w:p>
    <w:p w14:paraId="7E0B4EE5" w14:textId="69992ECC" w:rsidR="006E039E" w:rsidRDefault="006E039E" w:rsidP="009B6406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 this contribution, we </w:t>
      </w:r>
      <w:r w:rsidR="00A013A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discuss the coexistence issue of </w:t>
      </w:r>
      <w:r w:rsidR="00B73C57">
        <w:rPr>
          <w:rFonts w:asciiTheme="minorHAnsi" w:eastAsiaTheme="minorEastAsia" w:hAnsiTheme="minorHAnsi" w:cstheme="minorHAnsi"/>
          <w:sz w:val="24"/>
          <w:szCs w:val="22"/>
          <w:lang w:eastAsia="zh-TW"/>
        </w:rPr>
        <w:t>C</w:t>
      </w:r>
      <w:r w:rsidR="00A013AC" w:rsidRPr="00A013AC">
        <w:rPr>
          <w:rFonts w:asciiTheme="minorHAnsi" w:eastAsiaTheme="minorEastAsia" w:hAnsiTheme="minorHAnsi" w:cstheme="minorHAnsi"/>
          <w:sz w:val="24"/>
          <w:szCs w:val="22"/>
          <w:lang w:eastAsia="zh-TW"/>
        </w:rPr>
        <w:t>LTM and LTM</w:t>
      </w:r>
      <w:r w:rsidR="009B6406">
        <w:rPr>
          <w:rFonts w:ascii="新細明體" w:eastAsia="新細明體" w:hAnsi="新細明體" w:cstheme="minorHAnsi"/>
          <w:sz w:val="24"/>
          <w:szCs w:val="22"/>
          <w:lang w:eastAsia="zh-TW"/>
        </w:rPr>
        <w:t>.</w:t>
      </w:r>
      <w:r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</w:p>
    <w:p w14:paraId="4D2DA4D4" w14:textId="166FA2F5" w:rsidR="00232E5B" w:rsidRDefault="00B951AA" w:rsidP="00232E5B">
      <w:pPr>
        <w:pStyle w:val="1"/>
        <w:spacing w:line="276" w:lineRule="auto"/>
        <w:ind w:left="450"/>
      </w:pPr>
      <w:r>
        <w:lastRenderedPageBreak/>
        <w:t>Discussion</w:t>
      </w:r>
    </w:p>
    <w:p w14:paraId="3C2AC38B" w14:textId="09AAE384" w:rsidR="003C2EC7" w:rsidRDefault="00F66FD6" w:rsidP="003C2EC7">
      <w:pPr>
        <w:spacing w:line="276" w:lineRule="auto"/>
        <w:rPr>
          <w:rFonts w:asciiTheme="minorHAnsi" w:eastAsiaTheme="minorEastAsia" w:hAnsiTheme="minorHAnsi" w:cstheme="minorHAnsi"/>
          <w:sz w:val="24"/>
          <w:szCs w:val="22"/>
        </w:rPr>
      </w:pPr>
      <w:r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="00D12163" w:rsidRPr="00D12163">
        <w:rPr>
          <w:rFonts w:asciiTheme="minorHAnsi" w:eastAsiaTheme="minorEastAsia" w:hAnsiTheme="minorHAnsi" w:cstheme="minorHAnsi" w:hint="eastAsia"/>
          <w:sz w:val="24"/>
          <w:szCs w:val="22"/>
        </w:rPr>
        <w:t>L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>TM</w:t>
      </w:r>
      <w:r w:rsidR="00D12163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>
        <w:rPr>
          <w:rFonts w:asciiTheme="minorHAnsi" w:eastAsiaTheme="minorEastAsia" w:hAnsiTheme="minorHAnsi" w:cstheme="minorHAnsi"/>
          <w:sz w:val="24"/>
          <w:szCs w:val="22"/>
        </w:rPr>
        <w:t xml:space="preserve">cell switch 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>may be triggered based on L1 measurements</w:t>
      </w:r>
      <w:r w:rsidR="00456E5B">
        <w:rPr>
          <w:rFonts w:asciiTheme="minorHAnsi" w:eastAsiaTheme="minorEastAsia" w:hAnsiTheme="minorHAnsi" w:cstheme="minorHAnsi"/>
          <w:sz w:val="24"/>
          <w:szCs w:val="22"/>
        </w:rPr>
        <w:t>.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456E5B">
        <w:rPr>
          <w:rFonts w:asciiTheme="minorHAnsi" w:eastAsiaTheme="minorEastAsia" w:hAnsiTheme="minorHAnsi" w:cstheme="minorHAnsi"/>
          <w:sz w:val="24"/>
          <w:szCs w:val="22"/>
        </w:rPr>
        <w:t>I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 xml:space="preserve">n </w:t>
      </w:r>
      <w:r w:rsidR="00456E5B">
        <w:rPr>
          <w:rFonts w:asciiTheme="minorHAnsi" w:eastAsiaTheme="minorEastAsia" w:hAnsiTheme="minorHAnsi" w:cstheme="minorHAnsi"/>
          <w:sz w:val="24"/>
          <w:szCs w:val="22"/>
        </w:rPr>
        <w:t>this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 xml:space="preserve"> case</w:t>
      </w:r>
      <w:r w:rsidR="00456E5B">
        <w:rPr>
          <w:rFonts w:asciiTheme="minorHAnsi" w:eastAsiaTheme="minorEastAsia" w:hAnsiTheme="minorHAnsi" w:cstheme="minorHAnsi"/>
          <w:sz w:val="24"/>
          <w:szCs w:val="22"/>
        </w:rPr>
        <w:t>,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 xml:space="preserve"> it is not as robust as </w:t>
      </w:r>
      <w:r w:rsidR="00C44C09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>L3</w:t>
      </w:r>
      <w:r w:rsidR="0087750F">
        <w:rPr>
          <w:rFonts w:asciiTheme="minorHAnsi" w:eastAsiaTheme="minorEastAsia" w:hAnsiTheme="minorHAnsi" w:cstheme="minorHAnsi"/>
          <w:sz w:val="24"/>
          <w:szCs w:val="22"/>
        </w:rPr>
        <w:t>-</w:t>
      </w:r>
      <w:r w:rsidR="00D12163" w:rsidRPr="00D12163">
        <w:rPr>
          <w:rFonts w:asciiTheme="minorHAnsi" w:eastAsiaTheme="minorEastAsia" w:hAnsiTheme="minorHAnsi" w:cstheme="minorHAnsi"/>
          <w:sz w:val="24"/>
          <w:szCs w:val="22"/>
        </w:rPr>
        <w:t>based handover</w:t>
      </w:r>
      <w:r w:rsidR="00E33892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E33892" w:rsidRPr="00E33892">
        <w:rPr>
          <w:rFonts w:asciiTheme="minorHAnsi" w:eastAsiaTheme="minorEastAsia" w:hAnsiTheme="minorHAnsi" w:cstheme="minorHAnsi"/>
          <w:sz w:val="24"/>
          <w:szCs w:val="22"/>
        </w:rPr>
        <w:t>and is more prone to cell switch failures.</w:t>
      </w:r>
    </w:p>
    <w:p w14:paraId="25EC3220" w14:textId="426FACBA" w:rsidR="00DD25E4" w:rsidRDefault="00DD25E4" w:rsidP="00DD25E4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DD25E4">
        <w:rPr>
          <w:rFonts w:asciiTheme="minorHAnsi" w:eastAsiaTheme="minorEastAsia" w:hAnsiTheme="minorHAnsi" w:cstheme="minorHAnsi"/>
          <w:b/>
          <w:sz w:val="24"/>
          <w:szCs w:val="24"/>
        </w:rPr>
        <w:t xml:space="preserve">Observation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2</w:t>
      </w:r>
      <w:r w:rsidRPr="00157685">
        <w:rPr>
          <w:rFonts w:asciiTheme="minorHAnsi" w:eastAsiaTheme="minorEastAsia" w:hAnsiTheme="minorHAnsi" w:cstheme="minorHAnsi"/>
          <w:b/>
          <w:sz w:val="24"/>
          <w:szCs w:val="24"/>
        </w:rPr>
        <w:t xml:space="preserve">: </w:t>
      </w:r>
      <w:r w:rsidRPr="00DD25E4">
        <w:rPr>
          <w:rFonts w:asciiTheme="minorHAnsi" w:eastAsiaTheme="minorEastAsia" w:hAnsiTheme="minorHAnsi" w:cstheme="minorHAnsi"/>
          <w:b/>
          <w:sz w:val="24"/>
          <w:szCs w:val="24"/>
        </w:rPr>
        <w:t>Different from the L3-based handover, the LTM cell switch may be triggered based on L1 measurements, in which case it is not as robust as the L3-based handover</w:t>
      </w:r>
      <w:r w:rsidRPr="00F3733B">
        <w:rPr>
          <w:rFonts w:asciiTheme="minorHAnsi" w:eastAsiaTheme="minorEastAsia" w:hAnsiTheme="minorHAnsi" w:cstheme="minorHAnsi"/>
          <w:b/>
          <w:sz w:val="24"/>
          <w:szCs w:val="24"/>
        </w:rPr>
        <w:t>.</w:t>
      </w:r>
    </w:p>
    <w:p w14:paraId="21885945" w14:textId="7F073D20" w:rsidR="009D294B" w:rsidRDefault="006A1FC9" w:rsidP="003C2EC7">
      <w:pPr>
        <w:spacing w:line="276" w:lineRule="auto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9C6BDD">
        <w:rPr>
          <w:rFonts w:asciiTheme="minorHAnsi" w:eastAsiaTheme="minorEastAsia" w:hAnsiTheme="minorHAnsi" w:cstheme="minorHAnsi"/>
          <w:sz w:val="24"/>
          <w:szCs w:val="22"/>
        </w:rPr>
        <w:t xml:space="preserve">Regarding CLTM, </w:t>
      </w:r>
      <w:r w:rsidR="0048270A" w:rsidRPr="009C6BDD">
        <w:rPr>
          <w:rFonts w:asciiTheme="minorHAnsi" w:eastAsiaTheme="minorEastAsia" w:hAnsiTheme="minorHAnsi" w:cstheme="minorHAnsi"/>
          <w:sz w:val="24"/>
          <w:szCs w:val="22"/>
        </w:rPr>
        <w:t>upon receiving the CLTM configurations</w:t>
      </w:r>
      <w:r w:rsidR="0048270A">
        <w:rPr>
          <w:rFonts w:asciiTheme="minorHAnsi" w:eastAsiaTheme="minorEastAsia" w:hAnsiTheme="minorHAnsi" w:cstheme="minorHAnsi"/>
          <w:sz w:val="24"/>
          <w:szCs w:val="22"/>
        </w:rPr>
        <w:t xml:space="preserve">, </w:t>
      </w:r>
      <w:r w:rsidR="00183E92" w:rsidRPr="009C6BDD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="008055E9" w:rsidRPr="009C6BDD">
        <w:rPr>
          <w:rFonts w:asciiTheme="minorHAnsi" w:eastAsiaTheme="minorEastAsia" w:hAnsiTheme="minorHAnsi" w:cstheme="minorHAnsi"/>
          <w:sz w:val="24"/>
          <w:szCs w:val="22"/>
        </w:rPr>
        <w:t xml:space="preserve">UE starts evaluating </w:t>
      </w:r>
      <w:r w:rsidR="00F9614A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="008055E9" w:rsidRPr="009C6BDD">
        <w:rPr>
          <w:rFonts w:asciiTheme="minorHAnsi" w:eastAsiaTheme="minorEastAsia" w:hAnsiTheme="minorHAnsi" w:cstheme="minorHAnsi"/>
          <w:sz w:val="24"/>
          <w:szCs w:val="22"/>
        </w:rPr>
        <w:t xml:space="preserve">CLTM execution conditions. </w:t>
      </w:r>
      <w:r w:rsidR="00BC1826">
        <w:rPr>
          <w:rFonts w:asciiTheme="minorHAnsi" w:eastAsiaTheme="minorEastAsia" w:hAnsiTheme="minorHAnsi" w:cstheme="minorHAnsi"/>
          <w:sz w:val="24"/>
          <w:szCs w:val="22"/>
        </w:rPr>
        <w:t xml:space="preserve">Once </w:t>
      </w:r>
      <w:r w:rsidR="0081143F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>t</w:t>
      </w:r>
      <w:r w:rsidR="0081143F">
        <w:rPr>
          <w:rFonts w:asciiTheme="minorHAnsi" w:eastAsia="新細明體" w:hAnsiTheme="minorHAnsi" w:cstheme="minorHAnsi"/>
          <w:sz w:val="24"/>
          <w:szCs w:val="22"/>
          <w:lang w:eastAsia="zh-TW"/>
        </w:rPr>
        <w:t>he UE find</w:t>
      </w:r>
      <w:r w:rsidR="008F7E7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s </w:t>
      </w:r>
      <w:r w:rsidR="00615EA2">
        <w:rPr>
          <w:rFonts w:asciiTheme="minorHAnsi" w:eastAsia="新細明體" w:hAnsiTheme="minorHAnsi" w:cstheme="minorHAnsi" w:hint="eastAsia"/>
          <w:sz w:val="24"/>
          <w:szCs w:val="22"/>
          <w:lang w:eastAsia="zh-TW"/>
        </w:rPr>
        <w:t>t</w:t>
      </w:r>
      <w:r w:rsidR="00615EA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hat </w:t>
      </w:r>
      <w:r w:rsidR="008F7E7E">
        <w:rPr>
          <w:rFonts w:asciiTheme="minorHAnsi" w:eastAsia="新細明體" w:hAnsiTheme="minorHAnsi" w:cstheme="minorHAnsi"/>
          <w:sz w:val="24"/>
          <w:szCs w:val="22"/>
          <w:lang w:eastAsia="zh-TW"/>
        </w:rPr>
        <w:t>a CLTM candidate fulfil</w:t>
      </w:r>
      <w:r w:rsidR="00615EA2">
        <w:rPr>
          <w:rFonts w:asciiTheme="minorHAnsi" w:eastAsia="新細明體" w:hAnsiTheme="minorHAnsi" w:cstheme="minorHAnsi"/>
          <w:sz w:val="24"/>
          <w:szCs w:val="22"/>
          <w:lang w:eastAsia="zh-TW"/>
        </w:rPr>
        <w:t>l</w:t>
      </w:r>
      <w:r w:rsidR="008F7E7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s its corresponding execution condition, </w:t>
      </w:r>
      <w:r w:rsidR="00615EA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it </w:t>
      </w:r>
      <w:r w:rsidR="00615EA2" w:rsidRPr="00615EA2">
        <w:rPr>
          <w:rFonts w:asciiTheme="minorHAnsi" w:eastAsia="新細明體" w:hAnsiTheme="minorHAnsi" w:cstheme="minorHAnsi"/>
          <w:sz w:val="24"/>
          <w:szCs w:val="22"/>
          <w:lang w:eastAsia="zh-TW"/>
        </w:rPr>
        <w:t>immediately</w:t>
      </w:r>
      <w:r w:rsidR="00615EA2">
        <w:t xml:space="preserve"> </w:t>
      </w:r>
      <w:r w:rsidR="008F7E7E">
        <w:rPr>
          <w:rFonts w:asciiTheme="minorHAnsi" w:eastAsia="新細明體" w:hAnsiTheme="minorHAnsi" w:cstheme="minorHAnsi"/>
          <w:sz w:val="24"/>
          <w:szCs w:val="22"/>
          <w:lang w:eastAsia="zh-TW"/>
        </w:rPr>
        <w:t>trigger</w:t>
      </w:r>
      <w:r w:rsidR="00615EA2">
        <w:rPr>
          <w:rFonts w:asciiTheme="minorHAnsi" w:eastAsia="新細明體" w:hAnsiTheme="minorHAnsi" w:cstheme="minorHAnsi"/>
          <w:sz w:val="24"/>
          <w:szCs w:val="22"/>
          <w:lang w:eastAsia="zh-TW"/>
        </w:rPr>
        <w:t>s</w:t>
      </w:r>
      <w:r w:rsidR="008F7E7E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a CLTM cell switch.</w:t>
      </w:r>
    </w:p>
    <w:p w14:paraId="2B3E290B" w14:textId="2999A1D6" w:rsidR="001F67A4" w:rsidRDefault="001F67A4" w:rsidP="001F67A4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DD25E4">
        <w:rPr>
          <w:rFonts w:asciiTheme="minorHAnsi" w:eastAsiaTheme="minorEastAsia" w:hAnsiTheme="minorHAnsi" w:cstheme="minorHAnsi"/>
          <w:b/>
          <w:sz w:val="24"/>
          <w:szCs w:val="24"/>
        </w:rPr>
        <w:t xml:space="preserve">Observation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3</w:t>
      </w:r>
      <w:r w:rsidRPr="00157685">
        <w:rPr>
          <w:rFonts w:asciiTheme="minorHAnsi" w:eastAsiaTheme="minorEastAsia" w:hAnsiTheme="minorHAnsi" w:cstheme="minorHAnsi"/>
          <w:b/>
          <w:sz w:val="24"/>
          <w:szCs w:val="24"/>
        </w:rPr>
        <w:t xml:space="preserve">: </w:t>
      </w:r>
      <w:r w:rsidR="00E31EF6">
        <w:rPr>
          <w:rFonts w:asciiTheme="minorHAnsi" w:eastAsiaTheme="minorEastAsia" w:hAnsiTheme="minorHAnsi" w:cstheme="minorHAnsi"/>
          <w:b/>
          <w:sz w:val="24"/>
          <w:szCs w:val="24"/>
        </w:rPr>
        <w:t xml:space="preserve">The </w:t>
      </w:r>
      <w:r w:rsidRPr="001F67A4">
        <w:rPr>
          <w:rFonts w:asciiTheme="minorHAnsi" w:eastAsiaTheme="minorEastAsia" w:hAnsiTheme="minorHAnsi" w:cstheme="minorHAnsi"/>
          <w:b/>
          <w:sz w:val="24"/>
          <w:szCs w:val="24"/>
        </w:rPr>
        <w:t>CLTM cell switch is triggered upon CLTM execution condition fulfilment.</w:t>
      </w:r>
    </w:p>
    <w:p w14:paraId="33D0427A" w14:textId="33B37D91" w:rsidR="00857B52" w:rsidRPr="00857B52" w:rsidRDefault="00857B52" w:rsidP="00857B5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857B5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Therefore, if the CLTM execution condition evaluation continues during the LTM cell switch, it may </w:t>
      </w:r>
      <w:r w:rsidRPr="00B9571F">
        <w:rPr>
          <w:rFonts w:asciiTheme="minorHAnsi" w:eastAsia="新細明體" w:hAnsiTheme="minorHAnsi" w:cstheme="minorHAnsi"/>
          <w:sz w:val="24"/>
          <w:szCs w:val="22"/>
          <w:lang w:eastAsia="zh-TW"/>
        </w:rPr>
        <w:t>trigger</w:t>
      </w:r>
      <w:r w:rsidRPr="00B9571F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</w:t>
      </w:r>
      <w:r w:rsidRPr="00857B5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another cell switch, </w:t>
      </w:r>
      <w:r w:rsidRPr="00B9571F">
        <w:rPr>
          <w:rFonts w:asciiTheme="minorHAnsi" w:eastAsia="新細明體" w:hAnsiTheme="minorHAnsi" w:cstheme="minorHAnsi"/>
          <w:sz w:val="24"/>
          <w:szCs w:val="22"/>
          <w:lang w:eastAsia="zh-TW"/>
        </w:rPr>
        <w:t>interrupt</w:t>
      </w:r>
      <w:r w:rsidR="000959DA" w:rsidRPr="00B9571F">
        <w:rPr>
          <w:rFonts w:asciiTheme="minorHAnsi" w:eastAsia="新細明體" w:hAnsiTheme="minorHAnsi" w:cstheme="minorHAnsi"/>
          <w:sz w:val="24"/>
          <w:szCs w:val="22"/>
          <w:lang w:eastAsia="zh-TW"/>
        </w:rPr>
        <w:t>ing</w:t>
      </w:r>
      <w:r w:rsidRPr="00857B5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the ongoing cell switch and increas</w:t>
      </w:r>
      <w:r w:rsidR="000959DA" w:rsidRPr="00B9571F">
        <w:rPr>
          <w:rFonts w:asciiTheme="minorHAnsi" w:eastAsia="新細明體" w:hAnsiTheme="minorHAnsi" w:cstheme="minorHAnsi"/>
          <w:sz w:val="24"/>
          <w:szCs w:val="22"/>
          <w:lang w:eastAsia="zh-TW"/>
        </w:rPr>
        <w:t>ing</w:t>
      </w:r>
      <w:r w:rsidRPr="00857B52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 the mobility latency.</w:t>
      </w:r>
    </w:p>
    <w:p w14:paraId="5B564722" w14:textId="04864F56" w:rsidR="009635B8" w:rsidRPr="00857B52" w:rsidRDefault="00857B52" w:rsidP="00857B5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eastAsiaTheme="minorEastAsia" w:hAnsiTheme="minorHAnsi" w:cstheme="minorHAnsi"/>
          <w:sz w:val="24"/>
          <w:szCs w:val="22"/>
        </w:rPr>
      </w:pPr>
      <w:r w:rsidRPr="00857B52">
        <w:rPr>
          <w:rFonts w:asciiTheme="minorHAnsi" w:eastAsiaTheme="minorEastAsia" w:hAnsiTheme="minorHAnsi" w:cstheme="minorHAnsi"/>
          <w:sz w:val="24"/>
          <w:szCs w:val="22"/>
        </w:rPr>
        <w:t xml:space="preserve">On the other hand, if a cell that </w:t>
      </w:r>
      <w:r w:rsidR="00FC0712" w:rsidRPr="0088599D">
        <w:rPr>
          <w:rFonts w:asciiTheme="minorHAnsi" w:eastAsiaTheme="minorEastAsia" w:hAnsiTheme="minorHAnsi" w:cstheme="minorHAnsi"/>
          <w:sz w:val="24"/>
          <w:szCs w:val="22"/>
        </w:rPr>
        <w:t xml:space="preserve">fulfills </w:t>
      </w:r>
      <w:r w:rsidR="00674226" w:rsidRPr="0088599D">
        <w:rPr>
          <w:rFonts w:asciiTheme="minorHAnsi" w:eastAsiaTheme="minorEastAsia" w:hAnsiTheme="minorHAnsi" w:cstheme="minorHAnsi"/>
          <w:sz w:val="24"/>
          <w:szCs w:val="22"/>
        </w:rPr>
        <w:t>its</w:t>
      </w:r>
      <w:r w:rsidRPr="00857B52">
        <w:rPr>
          <w:rFonts w:asciiTheme="minorHAnsi" w:eastAsiaTheme="minorEastAsia" w:hAnsiTheme="minorHAnsi" w:cstheme="minorHAnsi"/>
          <w:sz w:val="24"/>
          <w:szCs w:val="22"/>
        </w:rPr>
        <w:t xml:space="preserve"> execution condition can be </w:t>
      </w:r>
      <w:r w:rsidR="00FC0712" w:rsidRPr="0088599D">
        <w:rPr>
          <w:rFonts w:asciiTheme="minorHAnsi" w:eastAsiaTheme="minorEastAsia" w:hAnsiTheme="minorHAnsi" w:cstheme="minorHAnsi"/>
          <w:sz w:val="24"/>
          <w:szCs w:val="22"/>
        </w:rPr>
        <w:t>discovered</w:t>
      </w:r>
      <w:r w:rsidR="00E735F2" w:rsidRPr="0088599D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Pr="00857B52">
        <w:rPr>
          <w:rFonts w:asciiTheme="minorHAnsi" w:eastAsiaTheme="minorEastAsia" w:hAnsiTheme="minorHAnsi" w:cstheme="minorHAnsi"/>
          <w:sz w:val="24"/>
          <w:szCs w:val="22"/>
        </w:rPr>
        <w:t xml:space="preserve">during the LTM cell switch, </w:t>
      </w:r>
      <w:r w:rsidR="000A580B" w:rsidRPr="0088599D">
        <w:rPr>
          <w:rFonts w:asciiTheme="minorHAnsi" w:eastAsiaTheme="minorEastAsia" w:hAnsiTheme="minorHAnsi" w:cstheme="minorHAnsi"/>
          <w:sz w:val="24"/>
          <w:szCs w:val="22"/>
        </w:rPr>
        <w:t>it</w:t>
      </w:r>
      <w:r w:rsidRPr="00857B52">
        <w:rPr>
          <w:rFonts w:asciiTheme="minorHAnsi" w:eastAsiaTheme="minorEastAsia" w:hAnsiTheme="minorHAnsi" w:cstheme="minorHAnsi"/>
          <w:sz w:val="24"/>
          <w:szCs w:val="22"/>
        </w:rPr>
        <w:t xml:space="preserve"> could be used for failure recovery </w:t>
      </w:r>
      <w:r w:rsidR="00B0066D" w:rsidRPr="0088599D">
        <w:rPr>
          <w:rFonts w:asciiTheme="minorHAnsi" w:eastAsiaTheme="minorEastAsia" w:hAnsiTheme="minorHAnsi" w:cstheme="minorHAnsi"/>
          <w:sz w:val="24"/>
          <w:szCs w:val="22"/>
        </w:rPr>
        <w:t>if</w:t>
      </w:r>
      <w:r w:rsidR="00FF6959" w:rsidRPr="0088599D">
        <w:rPr>
          <w:rFonts w:asciiTheme="minorHAnsi" w:eastAsiaTheme="minorEastAsia" w:hAnsiTheme="minorHAnsi" w:cstheme="minorHAnsi"/>
          <w:sz w:val="24"/>
          <w:szCs w:val="22"/>
        </w:rPr>
        <w:t xml:space="preserve"> the LTM cell switch fails</w:t>
      </w:r>
      <w:r w:rsidRPr="00857B52">
        <w:rPr>
          <w:rFonts w:asciiTheme="minorHAnsi" w:eastAsiaTheme="minorEastAsia" w:hAnsiTheme="minorHAnsi" w:cstheme="minorHAnsi"/>
          <w:sz w:val="24"/>
          <w:szCs w:val="22"/>
        </w:rPr>
        <w:t xml:space="preserve">, since LTM is not as robust as L3-based handover. </w:t>
      </w:r>
      <w:r w:rsidR="009635B8" w:rsidRPr="0088599D">
        <w:rPr>
          <w:rFonts w:asciiTheme="minorHAnsi" w:eastAsiaTheme="minorEastAsia" w:hAnsiTheme="minorHAnsi" w:cstheme="minorHAnsi"/>
          <w:sz w:val="24"/>
          <w:szCs w:val="22"/>
        </w:rPr>
        <w:t>Otherwise, cell selection procedure is performed after the failure occurs and the connection failure is handled</w:t>
      </w:r>
      <w:r w:rsidR="00575EC2" w:rsidRPr="0088599D">
        <w:rPr>
          <w:rFonts w:asciiTheme="minorHAnsi" w:eastAsiaTheme="minorEastAsia" w:hAnsiTheme="minorHAnsi" w:cstheme="minorHAnsi"/>
          <w:sz w:val="24"/>
          <w:szCs w:val="22"/>
        </w:rPr>
        <w:t xml:space="preserve"> s</w:t>
      </w:r>
      <w:r w:rsidR="00575EC2" w:rsidRPr="0088599D">
        <w:rPr>
          <w:rFonts w:asciiTheme="minorHAnsi" w:eastAsiaTheme="minorEastAsia" w:hAnsiTheme="minorHAnsi" w:cstheme="minorHAnsi"/>
          <w:sz w:val="24"/>
          <w:szCs w:val="22"/>
        </w:rPr>
        <w:t>ubsequently</w:t>
      </w:r>
      <w:r w:rsidR="009635B8" w:rsidRPr="0088599D">
        <w:rPr>
          <w:rFonts w:asciiTheme="minorHAnsi" w:eastAsiaTheme="minorEastAsia" w:hAnsiTheme="minorHAnsi" w:cstheme="minorHAnsi"/>
          <w:sz w:val="24"/>
          <w:szCs w:val="22"/>
        </w:rPr>
        <w:t>.</w:t>
      </w:r>
    </w:p>
    <w:p w14:paraId="26B0D3F3" w14:textId="0B4B3078" w:rsidR="00144384" w:rsidRPr="000B35A3" w:rsidRDefault="000B35A3" w:rsidP="007501F1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0B35A3">
        <w:rPr>
          <w:rFonts w:asciiTheme="minorHAnsi" w:eastAsia="新細明體" w:hAnsiTheme="minorHAnsi" w:cstheme="minorHAnsi"/>
          <w:sz w:val="24"/>
          <w:szCs w:val="22"/>
          <w:lang w:eastAsia="zh-TW"/>
        </w:rPr>
        <w:t>Based on the observations and analysis above</w:t>
      </w:r>
      <w:r w:rsidR="00144384" w:rsidRPr="000B35A3">
        <w:rPr>
          <w:rFonts w:asciiTheme="minorHAnsi" w:eastAsia="新細明體" w:hAnsiTheme="minorHAnsi" w:cstheme="minorHAnsi"/>
          <w:sz w:val="24"/>
          <w:szCs w:val="22"/>
          <w:lang w:eastAsia="zh-TW"/>
        </w:rPr>
        <w:t>, determining how to handle the CLTM execution condition evaluation during the LTM cell switch is an essential issue that needs to be discussed and decided.</w:t>
      </w:r>
    </w:p>
    <w:p w14:paraId="57479A9D" w14:textId="5770AB4E" w:rsidR="00773A66" w:rsidRPr="009E2827" w:rsidRDefault="003C2EC7" w:rsidP="009E2827">
      <w:pPr>
        <w:spacing w:line="276" w:lineRule="auto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0B35A3">
        <w:rPr>
          <w:rFonts w:asciiTheme="minorHAnsi" w:eastAsiaTheme="minorEastAsia" w:hAnsiTheme="minorHAnsi" w:cstheme="minorHAnsi"/>
          <w:b/>
          <w:sz w:val="24"/>
          <w:szCs w:val="24"/>
        </w:rPr>
        <w:t>Proposal</w:t>
      </w:r>
      <w:r w:rsidR="000B35A3">
        <w:rPr>
          <w:rFonts w:asciiTheme="minorHAnsi" w:eastAsiaTheme="minorEastAsia" w:hAnsiTheme="minorHAnsi" w:cstheme="minorHAnsi"/>
          <w:b/>
          <w:sz w:val="24"/>
          <w:szCs w:val="24"/>
        </w:rPr>
        <w:t xml:space="preserve"> 1:</w:t>
      </w:r>
      <w:r w:rsidRPr="000B35A3">
        <w:rPr>
          <w:rFonts w:asciiTheme="minorHAnsi" w:eastAsiaTheme="minorEastAsia" w:hAnsiTheme="minorHAnsi" w:cstheme="minorHAnsi"/>
          <w:b/>
          <w:sz w:val="24"/>
          <w:szCs w:val="24"/>
        </w:rPr>
        <w:t xml:space="preserve"> RAN2 should decide how to handle </w:t>
      </w:r>
      <w:r w:rsidR="00073BC6">
        <w:rPr>
          <w:rFonts w:asciiTheme="minorHAnsi" w:eastAsia="新細明體" w:hAnsiTheme="minorHAnsi" w:cstheme="minorHAnsi" w:hint="eastAsia"/>
          <w:b/>
          <w:sz w:val="24"/>
          <w:szCs w:val="24"/>
          <w:lang w:eastAsia="zh-TW"/>
        </w:rPr>
        <w:t>t</w:t>
      </w:r>
      <w:r w:rsidR="00073BC6">
        <w:rPr>
          <w:rFonts w:asciiTheme="minorHAnsi" w:eastAsia="新細明體" w:hAnsiTheme="minorHAnsi" w:cstheme="minorHAnsi"/>
          <w:b/>
          <w:sz w:val="24"/>
          <w:szCs w:val="24"/>
          <w:lang w:eastAsia="zh-TW"/>
        </w:rPr>
        <w:t xml:space="preserve">he </w:t>
      </w:r>
      <w:r w:rsidRPr="000B35A3">
        <w:rPr>
          <w:rFonts w:asciiTheme="minorHAnsi" w:eastAsiaTheme="minorEastAsia" w:hAnsiTheme="minorHAnsi" w:cstheme="minorHAnsi"/>
          <w:b/>
          <w:sz w:val="24"/>
          <w:szCs w:val="24"/>
        </w:rPr>
        <w:t>CLTM execution condition evaluation during</w:t>
      </w:r>
      <w:r w:rsidR="00073BC6">
        <w:rPr>
          <w:rFonts w:asciiTheme="minorHAnsi" w:eastAsiaTheme="minorEastAsia" w:hAnsiTheme="minorHAnsi" w:cstheme="minorHAnsi"/>
          <w:b/>
          <w:sz w:val="24"/>
          <w:szCs w:val="24"/>
        </w:rPr>
        <w:t xml:space="preserve"> the</w:t>
      </w:r>
      <w:r w:rsidRPr="000B35A3">
        <w:rPr>
          <w:rFonts w:asciiTheme="minorHAnsi" w:eastAsiaTheme="minorEastAsia" w:hAnsiTheme="minorHAnsi" w:cstheme="minorHAnsi"/>
          <w:b/>
          <w:sz w:val="24"/>
          <w:szCs w:val="24"/>
        </w:rPr>
        <w:t xml:space="preserve"> LTM cell switch.</w:t>
      </w:r>
    </w:p>
    <w:p w14:paraId="71036395" w14:textId="54C13CCD" w:rsidR="00773A66" w:rsidRDefault="00447342">
      <w:pPr>
        <w:pStyle w:val="1"/>
        <w:spacing w:line="276" w:lineRule="auto"/>
        <w:ind w:left="450"/>
      </w:pPr>
      <w:r>
        <w:t>Conclusion</w:t>
      </w:r>
      <w:r w:rsidR="00B951AA">
        <w:t xml:space="preserve"> </w:t>
      </w:r>
    </w:p>
    <w:p w14:paraId="4D99F52C" w14:textId="6C5B3B9F" w:rsidR="00447342" w:rsidRPr="00756D5A" w:rsidRDefault="00447342" w:rsidP="00756D5A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eastAsia="新細明體" w:hAnsiTheme="minorHAnsi" w:cstheme="minorHAnsi"/>
          <w:sz w:val="24"/>
          <w:szCs w:val="22"/>
          <w:lang w:eastAsia="zh-TW"/>
        </w:rPr>
      </w:pPr>
      <w:r w:rsidRPr="00756D5A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In this contribution, the following </w:t>
      </w:r>
      <w:r w:rsidRPr="00756D5A">
        <w:rPr>
          <w:rFonts w:asciiTheme="minorHAnsi" w:eastAsia="新細明體" w:hAnsiTheme="minorHAnsi" w:cstheme="minorHAnsi"/>
          <w:sz w:val="24"/>
          <w:szCs w:val="22"/>
          <w:lang w:eastAsia="zh-TW"/>
        </w:rPr>
        <w:t xml:space="preserve">observations and </w:t>
      </w:r>
      <w:r w:rsidRPr="00756D5A">
        <w:rPr>
          <w:rFonts w:asciiTheme="minorHAnsi" w:eastAsia="新細明體" w:hAnsiTheme="minorHAnsi" w:cstheme="minorHAnsi"/>
          <w:sz w:val="24"/>
          <w:szCs w:val="22"/>
          <w:lang w:eastAsia="zh-TW"/>
        </w:rPr>
        <w:t>proposal are made:</w:t>
      </w:r>
    </w:p>
    <w:p w14:paraId="77ACED62" w14:textId="65DEA423" w:rsidR="00652A7F" w:rsidRPr="00652A7F" w:rsidRDefault="00652A7F" w:rsidP="00652A7F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>
        <w:rPr>
          <w:rFonts w:asciiTheme="minorHAnsi" w:eastAsia="新細明體" w:hAnsiTheme="minorHAnsi" w:cstheme="minorHAnsi"/>
          <w:b/>
          <w:sz w:val="24"/>
          <w:szCs w:val="24"/>
          <w:lang w:eastAsia="zh-TW"/>
        </w:rPr>
        <w:t xml:space="preserve">Observation </w:t>
      </w:r>
      <w:r w:rsidRPr="00157685">
        <w:rPr>
          <w:rFonts w:asciiTheme="minorHAnsi" w:eastAsiaTheme="minorEastAsia" w:hAnsiTheme="minorHAnsi" w:cstheme="minorHAnsi"/>
          <w:b/>
          <w:sz w:val="24"/>
          <w:szCs w:val="24"/>
        </w:rPr>
        <w:t xml:space="preserve">1: </w:t>
      </w:r>
      <w:r w:rsidRPr="00F3733B">
        <w:rPr>
          <w:rFonts w:asciiTheme="minorHAnsi" w:eastAsiaTheme="minorEastAsia" w:hAnsiTheme="minorHAnsi" w:cstheme="minorHAnsi"/>
          <w:b/>
          <w:sz w:val="24"/>
          <w:szCs w:val="24"/>
        </w:rPr>
        <w:t>The UE can be simultaneously configured with LTM candidate configurations and CLTM candidate configurations.</w:t>
      </w:r>
    </w:p>
    <w:p w14:paraId="67818A38" w14:textId="7C539AA8" w:rsidR="00652A7F" w:rsidRPr="00652A7F" w:rsidRDefault="00652A7F" w:rsidP="00652A7F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DD25E4">
        <w:rPr>
          <w:rFonts w:asciiTheme="minorHAnsi" w:eastAsiaTheme="minorEastAsia" w:hAnsiTheme="minorHAnsi" w:cstheme="minorHAnsi"/>
          <w:b/>
          <w:sz w:val="24"/>
          <w:szCs w:val="24"/>
        </w:rPr>
        <w:t xml:space="preserve">Observation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2</w:t>
      </w:r>
      <w:r w:rsidRPr="00157685">
        <w:rPr>
          <w:rFonts w:asciiTheme="minorHAnsi" w:eastAsiaTheme="minorEastAsia" w:hAnsiTheme="minorHAnsi" w:cstheme="minorHAnsi"/>
          <w:b/>
          <w:sz w:val="24"/>
          <w:szCs w:val="24"/>
        </w:rPr>
        <w:t xml:space="preserve">: </w:t>
      </w:r>
      <w:r w:rsidRPr="00DD25E4">
        <w:rPr>
          <w:rFonts w:asciiTheme="minorHAnsi" w:eastAsiaTheme="minorEastAsia" w:hAnsiTheme="minorHAnsi" w:cstheme="minorHAnsi"/>
          <w:b/>
          <w:sz w:val="24"/>
          <w:szCs w:val="24"/>
        </w:rPr>
        <w:t>Different from the L3-based handover, the LTM cell switch may be triggered based on L1 measurements, in which case it is not as robust as the L3-based handover</w:t>
      </w:r>
      <w:r w:rsidRPr="00F3733B">
        <w:rPr>
          <w:rFonts w:asciiTheme="minorHAnsi" w:eastAsiaTheme="minorEastAsia" w:hAnsiTheme="minorHAnsi" w:cstheme="minorHAnsi"/>
          <w:b/>
          <w:sz w:val="24"/>
          <w:szCs w:val="24"/>
        </w:rPr>
        <w:t>.</w:t>
      </w:r>
    </w:p>
    <w:p w14:paraId="63F0B56D" w14:textId="0405B6B5" w:rsidR="00652A7F" w:rsidRPr="00652A7F" w:rsidRDefault="00652A7F" w:rsidP="00652A7F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DD25E4">
        <w:rPr>
          <w:rFonts w:asciiTheme="minorHAnsi" w:eastAsiaTheme="minorEastAsia" w:hAnsiTheme="minorHAnsi" w:cstheme="minorHAnsi"/>
          <w:b/>
          <w:sz w:val="24"/>
          <w:szCs w:val="24"/>
        </w:rPr>
        <w:t xml:space="preserve">Observation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>3</w:t>
      </w:r>
      <w:r w:rsidRPr="00157685">
        <w:rPr>
          <w:rFonts w:asciiTheme="minorHAnsi" w:eastAsiaTheme="minorEastAsia" w:hAnsiTheme="minorHAnsi" w:cstheme="minorHAnsi"/>
          <w:b/>
          <w:sz w:val="24"/>
          <w:szCs w:val="24"/>
        </w:rPr>
        <w:t xml:space="preserve">: 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The </w:t>
      </w:r>
      <w:r w:rsidRPr="001F67A4">
        <w:rPr>
          <w:rFonts w:asciiTheme="minorHAnsi" w:eastAsiaTheme="minorEastAsia" w:hAnsiTheme="minorHAnsi" w:cstheme="minorHAnsi"/>
          <w:b/>
          <w:sz w:val="24"/>
          <w:szCs w:val="24"/>
        </w:rPr>
        <w:t>CLTM cell switch is triggered upon CLTM execution condition fulfilment.</w:t>
      </w:r>
    </w:p>
    <w:p w14:paraId="30C9328B" w14:textId="419AB81D" w:rsidR="00652A7F" w:rsidRPr="00652A7F" w:rsidRDefault="00652A7F" w:rsidP="00652A7F">
      <w:pPr>
        <w:spacing w:line="276" w:lineRule="auto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0B35A3">
        <w:rPr>
          <w:rFonts w:asciiTheme="minorHAnsi" w:eastAsiaTheme="minorEastAsia" w:hAnsiTheme="minorHAnsi" w:cstheme="minorHAnsi"/>
          <w:b/>
          <w:sz w:val="24"/>
          <w:szCs w:val="24"/>
        </w:rPr>
        <w:t>Proposal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 1:</w:t>
      </w:r>
      <w:r w:rsidRPr="000B35A3">
        <w:rPr>
          <w:rFonts w:asciiTheme="minorHAnsi" w:eastAsiaTheme="minorEastAsia" w:hAnsiTheme="minorHAnsi" w:cstheme="minorHAnsi"/>
          <w:b/>
          <w:sz w:val="24"/>
          <w:szCs w:val="24"/>
        </w:rPr>
        <w:t xml:space="preserve"> RAN2 should decide how to handle </w:t>
      </w:r>
      <w:r>
        <w:rPr>
          <w:rFonts w:asciiTheme="minorHAnsi" w:eastAsia="新細明體" w:hAnsiTheme="minorHAnsi" w:cstheme="minorHAnsi" w:hint="eastAsia"/>
          <w:b/>
          <w:sz w:val="24"/>
          <w:szCs w:val="24"/>
          <w:lang w:eastAsia="zh-TW"/>
        </w:rPr>
        <w:t>t</w:t>
      </w:r>
      <w:r>
        <w:rPr>
          <w:rFonts w:asciiTheme="minorHAnsi" w:eastAsia="新細明體" w:hAnsiTheme="minorHAnsi" w:cstheme="minorHAnsi"/>
          <w:b/>
          <w:sz w:val="24"/>
          <w:szCs w:val="24"/>
          <w:lang w:eastAsia="zh-TW"/>
        </w:rPr>
        <w:t xml:space="preserve">he </w:t>
      </w:r>
      <w:r w:rsidRPr="000B35A3">
        <w:rPr>
          <w:rFonts w:asciiTheme="minorHAnsi" w:eastAsiaTheme="minorEastAsia" w:hAnsiTheme="minorHAnsi" w:cstheme="minorHAnsi"/>
          <w:b/>
          <w:sz w:val="24"/>
          <w:szCs w:val="24"/>
        </w:rPr>
        <w:t>CLTM execution condition evaluation during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 the</w:t>
      </w:r>
      <w:r w:rsidRPr="000B35A3">
        <w:rPr>
          <w:rFonts w:asciiTheme="minorHAnsi" w:eastAsiaTheme="minorEastAsia" w:hAnsiTheme="minorHAnsi" w:cstheme="minorHAnsi"/>
          <w:b/>
          <w:sz w:val="24"/>
          <w:szCs w:val="24"/>
        </w:rPr>
        <w:t xml:space="preserve"> LTM cell switch.</w:t>
      </w:r>
    </w:p>
    <w:p w14:paraId="3AC51CC0" w14:textId="2CB3EB6B" w:rsidR="00773A66" w:rsidRDefault="00B951AA" w:rsidP="00447342">
      <w:pPr>
        <w:pStyle w:val="1"/>
        <w:spacing w:line="276" w:lineRule="auto"/>
        <w:ind w:left="450"/>
      </w:pPr>
      <w:r>
        <w:lastRenderedPageBreak/>
        <w:t>References</w:t>
      </w:r>
    </w:p>
    <w:p w14:paraId="151EB9C1" w14:textId="40655B17" w:rsidR="004D2E90" w:rsidRDefault="004D2E90" w:rsidP="004D2E90">
      <w:pPr>
        <w:pStyle w:val="afa"/>
        <w:numPr>
          <w:ilvl w:val="0"/>
          <w:numId w:val="32"/>
        </w:numPr>
        <w:spacing w:after="120"/>
        <w:contextualSpacing w:val="0"/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</w:pPr>
      <w:r w:rsidRPr="006474D1">
        <w:rPr>
          <w:rFonts w:asciiTheme="minorHAnsi" w:eastAsiaTheme="minorEastAsia" w:hAnsiTheme="minorHAnsi" w:cstheme="minorHAnsi" w:hint="eastAsia"/>
          <w:sz w:val="24"/>
          <w:szCs w:val="22"/>
        </w:rPr>
        <w:t>R</w:t>
      </w:r>
      <w:r w:rsidRPr="006474D1">
        <w:rPr>
          <w:rFonts w:asciiTheme="minorHAnsi" w:eastAsiaTheme="minorEastAsia" w:hAnsiTheme="minorHAnsi" w:cstheme="minorHAnsi"/>
          <w:sz w:val="24"/>
          <w:szCs w:val="22"/>
        </w:rPr>
        <w:t>P-</w:t>
      </w:r>
      <w:r w:rsidRPr="004D2E90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250339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Revised Work Item: NR mobility enhancements Phase 4, RAN#</w:t>
      </w:r>
      <w:r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107</w:t>
      </w:r>
      <w:r w:rsidRPr="00700154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,</w:t>
      </w:r>
      <w:r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 </w:t>
      </w:r>
      <w:r w:rsidRPr="00A8759A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Incheon, South Korea, Mar</w:t>
      </w:r>
      <w:r w:rsidR="00BB37C2" w:rsidRPr="00A8759A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ch</w:t>
      </w:r>
      <w:r w:rsidRPr="00A8759A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 12-14, 2025.</w:t>
      </w:r>
    </w:p>
    <w:p w14:paraId="0B6467C9" w14:textId="5E5F7ED8" w:rsidR="003F7F70" w:rsidRDefault="003F7F70" w:rsidP="004D2E90">
      <w:pPr>
        <w:pStyle w:val="afa"/>
        <w:numPr>
          <w:ilvl w:val="0"/>
          <w:numId w:val="32"/>
        </w:numPr>
        <w:spacing w:after="120"/>
        <w:contextualSpacing w:val="0"/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</w:pPr>
      <w:r w:rsidRPr="00B20730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R2-250xxxx Report of 3GPP TSG RAN WG2 meeting #129, Athens, Greece, 17 - 21</w:t>
      </w:r>
      <w:r w:rsidRPr="00B20730">
        <w:rPr>
          <w:rFonts w:asciiTheme="minorHAnsi" w:eastAsiaTheme="minorEastAsia" w:hAnsiTheme="minorHAnsi" w:cstheme="minorHAnsi" w:hint="eastAsia"/>
          <w:bCs/>
          <w:sz w:val="24"/>
          <w:szCs w:val="24"/>
          <w:lang w:val="en-US" w:eastAsia="zh-TW"/>
        </w:rPr>
        <w:t xml:space="preserve"> </w:t>
      </w:r>
      <w:r w:rsidRPr="00B20730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February, 2025</w:t>
      </w:r>
      <w:r w:rsidR="00B20730" w:rsidRPr="00B20730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.</w:t>
      </w:r>
    </w:p>
    <w:p w14:paraId="36ECC6B8" w14:textId="265E355A" w:rsidR="00773A66" w:rsidRDefault="00773A66">
      <w:pPr>
        <w:spacing w:line="276" w:lineRule="auto"/>
        <w:jc w:val="both"/>
        <w:rPr>
          <w:bCs/>
        </w:rPr>
      </w:pPr>
    </w:p>
    <w:sectPr w:rsidR="00773A66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198D4" w14:textId="77777777" w:rsidR="005A700A" w:rsidRDefault="005A700A">
      <w:pPr>
        <w:spacing w:after="0"/>
      </w:pPr>
      <w:r>
        <w:separator/>
      </w:r>
    </w:p>
  </w:endnote>
  <w:endnote w:type="continuationSeparator" w:id="0">
    <w:p w14:paraId="01F0E6ED" w14:textId="77777777" w:rsidR="005A700A" w:rsidRDefault="005A7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996FD" w14:textId="77777777" w:rsidR="00150358" w:rsidRDefault="00150358">
    <w:pPr>
      <w:pStyle w:val="zFooter"/>
    </w:pPr>
    <w:r>
      <w:rPr>
        <w:b/>
        <w:bCs/>
      </w:rPr>
      <w:fldChar w:fldCharType="begin"/>
    </w:r>
    <w:r>
      <w:rPr>
        <w:b/>
        <w:bCs/>
      </w:rPr>
      <w:instrText xml:space="preserve"> STYLEREF "docDCN" \* MERGEFORMAT </w:instrText>
    </w:r>
    <w:r>
      <w:rPr>
        <w:b/>
        <w:bCs/>
      </w:rPr>
      <w:fldChar w:fldCharType="separate"/>
    </w:r>
    <w:r>
      <w:rPr>
        <w:b/>
      </w:rPr>
      <w:t>错误！未定义样式。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  <w:p w14:paraId="71C25707" w14:textId="77777777" w:rsidR="00150358" w:rsidRDefault="00150358">
    <w:pPr>
      <w:pStyle w:val="zFooter"/>
      <w:rPr>
        <w:rStyle w:val="FooterBold"/>
      </w:rPr>
    </w:pPr>
    <w:r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1E357" w14:textId="77777777" w:rsidR="00150358" w:rsidRDefault="00150358">
    <w:pPr>
      <w:pStyle w:val="zFooter"/>
    </w:pPr>
    <w:r>
      <w:rPr>
        <w:b/>
        <w:bCs/>
      </w:rPr>
      <w:fldChar w:fldCharType="begin"/>
    </w:r>
    <w:r>
      <w:rPr>
        <w:b/>
        <w:bCs/>
      </w:rPr>
      <w:instrText xml:space="preserve"> STYLEREF "docDCN" \* MERGEFORMAT </w:instrText>
    </w:r>
    <w:r>
      <w:rPr>
        <w:b/>
        <w:bCs/>
      </w:rPr>
      <w:fldChar w:fldCharType="separate"/>
    </w:r>
    <w:r>
      <w:rPr>
        <w:b/>
      </w:rPr>
      <w:t>错误！未定义样式。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  <w:p w14:paraId="225B34C2" w14:textId="77777777" w:rsidR="00150358" w:rsidRDefault="00150358">
    <w:pPr>
      <w:pStyle w:val="zFooter"/>
      <w:rPr>
        <w:rStyle w:val="FooterBold"/>
      </w:rPr>
    </w:pPr>
    <w:r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A0B2E" w14:textId="77777777" w:rsidR="005A700A" w:rsidRDefault="005A700A">
      <w:pPr>
        <w:spacing w:after="0"/>
      </w:pPr>
      <w:r>
        <w:separator/>
      </w:r>
    </w:p>
  </w:footnote>
  <w:footnote w:type="continuationSeparator" w:id="0">
    <w:p w14:paraId="4461EC98" w14:textId="77777777" w:rsidR="005A700A" w:rsidRDefault="005A70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6FE8B" w14:textId="3B28C7FD" w:rsidR="00150358" w:rsidRDefault="00150358">
    <w:pPr>
      <w:pStyle w:val="af"/>
    </w:pPr>
    <w:r>
      <w:rPr>
        <w:lang w:eastAsia="zh-CN"/>
      </w:rPr>
      <w:t xml:space="preserve"> </w:t>
    </w:r>
    <w:r>
      <w:rPr>
        <w:lang w:eastAsia="zh-C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54585" w14:textId="0CCE3E52" w:rsidR="00150358" w:rsidRDefault="00150358">
    <w:pPr>
      <w:pStyle w:val="af"/>
    </w:pPr>
    <w:r>
      <w:rPr>
        <w:lang w:eastAsia="zh-CN"/>
      </w:rPr>
      <w:t xml:space="preserve"> </w:t>
    </w:r>
    <w:r>
      <w:rPr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5EF342F"/>
    <w:multiLevelType w:val="singleLevel"/>
    <w:tmpl w:val="D5EF342F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4881543"/>
    <w:multiLevelType w:val="multilevel"/>
    <w:tmpl w:val="04881543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7120E2"/>
    <w:multiLevelType w:val="hybridMultilevel"/>
    <w:tmpl w:val="7772B30E"/>
    <w:lvl w:ilvl="0" w:tplc="93BC25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58BD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5C53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3A7A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4895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E8E3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678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744D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9445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604C9"/>
    <w:multiLevelType w:val="multilevel"/>
    <w:tmpl w:val="085604C9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A245A"/>
    <w:multiLevelType w:val="hybridMultilevel"/>
    <w:tmpl w:val="95C6766C"/>
    <w:lvl w:ilvl="0" w:tplc="9A3446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20E85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BAA4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36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1CA0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3AC6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2AD2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EC6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1E2F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0251F83"/>
    <w:multiLevelType w:val="multilevel"/>
    <w:tmpl w:val="10251F83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3C22699"/>
    <w:multiLevelType w:val="hybridMultilevel"/>
    <w:tmpl w:val="F62E0076"/>
    <w:lvl w:ilvl="0" w:tplc="1C5C7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491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6AEC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12E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4001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001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10D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E28B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0278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5D25B58"/>
    <w:multiLevelType w:val="multilevel"/>
    <w:tmpl w:val="15D25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04021"/>
    <w:multiLevelType w:val="hybridMultilevel"/>
    <w:tmpl w:val="E84641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9873CF"/>
    <w:multiLevelType w:val="hybridMultilevel"/>
    <w:tmpl w:val="8340AC86"/>
    <w:lvl w:ilvl="0" w:tplc="34E491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A712C"/>
    <w:multiLevelType w:val="hybridMultilevel"/>
    <w:tmpl w:val="EA8CB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5117C"/>
    <w:multiLevelType w:val="multilevel"/>
    <w:tmpl w:val="2755117C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832421D"/>
    <w:multiLevelType w:val="hybridMultilevel"/>
    <w:tmpl w:val="161C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3023C"/>
    <w:multiLevelType w:val="hybridMultilevel"/>
    <w:tmpl w:val="AD0072AC"/>
    <w:lvl w:ilvl="0" w:tplc="D53AB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84B1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808F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9CD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389C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4C76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4BE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9E02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649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40162"/>
    <w:multiLevelType w:val="multilevel"/>
    <w:tmpl w:val="30C40162"/>
    <w:lvl w:ilvl="0">
      <w:start w:val="1"/>
      <w:numFmt w:val="bullet"/>
      <w:pStyle w:val="U-Bullet"/>
      <w:lvlText w:val="■"/>
      <w:lvlJc w:val="left"/>
      <w:pPr>
        <w:tabs>
          <w:tab w:val="left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left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left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left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3B072D9A"/>
    <w:multiLevelType w:val="multilevel"/>
    <w:tmpl w:val="3B072D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37545"/>
    <w:multiLevelType w:val="hybridMultilevel"/>
    <w:tmpl w:val="3684F2AC"/>
    <w:lvl w:ilvl="0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3141193"/>
    <w:multiLevelType w:val="hybridMultilevel"/>
    <w:tmpl w:val="E71E071C"/>
    <w:lvl w:ilvl="0" w:tplc="2690F0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501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B2AA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B054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1E1C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66FD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4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B0FD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40C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3914F69"/>
    <w:multiLevelType w:val="multilevel"/>
    <w:tmpl w:val="43914F6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4837312F"/>
    <w:multiLevelType w:val="multilevel"/>
    <w:tmpl w:val="4837312F"/>
    <w:lvl w:ilvl="0">
      <w:start w:val="1"/>
      <w:numFmt w:val="decimal"/>
      <w:pStyle w:val="1"/>
      <w:lvlText w:val="%1"/>
      <w:lvlJc w:val="left"/>
      <w:pPr>
        <w:ind w:left="522" w:hanging="432"/>
      </w:pPr>
    </w:lvl>
    <w:lvl w:ilvl="1">
      <w:start w:val="1"/>
      <w:numFmt w:val="decimal"/>
      <w:pStyle w:val="2"/>
      <w:lvlText w:val="%1.%2"/>
      <w:lvlJc w:val="left"/>
      <w:pPr>
        <w:ind w:left="38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8E4041F"/>
    <w:multiLevelType w:val="multilevel"/>
    <w:tmpl w:val="48E4041F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1203B1"/>
    <w:multiLevelType w:val="multilevel"/>
    <w:tmpl w:val="491203B1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F040E68"/>
    <w:multiLevelType w:val="multilevel"/>
    <w:tmpl w:val="4F040E68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28285E"/>
    <w:multiLevelType w:val="hybridMultilevel"/>
    <w:tmpl w:val="CE6490C6"/>
    <w:lvl w:ilvl="0" w:tplc="67CC69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8C9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A62B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264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6CD9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B296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6C5C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0E02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9485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57956CC"/>
    <w:multiLevelType w:val="multilevel"/>
    <w:tmpl w:val="55795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73ABD"/>
    <w:multiLevelType w:val="multilevel"/>
    <w:tmpl w:val="5A873AB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D699F"/>
    <w:multiLevelType w:val="multilevel"/>
    <w:tmpl w:val="655D699F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9D54B80"/>
    <w:multiLevelType w:val="multilevel"/>
    <w:tmpl w:val="69D54B80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35" w15:restartNumberingAfterBreak="0">
    <w:nsid w:val="7306107A"/>
    <w:multiLevelType w:val="multilevel"/>
    <w:tmpl w:val="7306107A"/>
    <w:lvl w:ilvl="0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7A6B19"/>
    <w:multiLevelType w:val="singleLevel"/>
    <w:tmpl w:val="747A6B19"/>
    <w:lvl w:ilvl="0">
      <w:start w:val="1"/>
      <w:numFmt w:val="decimal"/>
      <w:suff w:val="space"/>
      <w:lvlText w:val="%1)"/>
      <w:lvlJc w:val="left"/>
    </w:lvl>
  </w:abstractNum>
  <w:abstractNum w:abstractNumId="37" w15:restartNumberingAfterBreak="0">
    <w:nsid w:val="7701333B"/>
    <w:multiLevelType w:val="multilevel"/>
    <w:tmpl w:val="7701333B"/>
    <w:lvl w:ilvl="0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8B63BD"/>
    <w:multiLevelType w:val="hybridMultilevel"/>
    <w:tmpl w:val="509CC572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9" w15:restartNumberingAfterBreak="0">
    <w:nsid w:val="77A25352"/>
    <w:multiLevelType w:val="multilevel"/>
    <w:tmpl w:val="77A2535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3"/>
  </w:num>
  <w:num w:numId="2">
    <w:abstractNumId w:val="18"/>
  </w:num>
  <w:num w:numId="3">
    <w:abstractNumId w:val="26"/>
  </w:num>
  <w:num w:numId="4">
    <w:abstractNumId w:val="34"/>
  </w:num>
  <w:num w:numId="5">
    <w:abstractNumId w:val="17"/>
  </w:num>
  <w:num w:numId="6">
    <w:abstractNumId w:val="27"/>
  </w:num>
  <w:num w:numId="7">
    <w:abstractNumId w:val="31"/>
  </w:num>
  <w:num w:numId="8">
    <w:abstractNumId w:val="19"/>
  </w:num>
  <w:num w:numId="9">
    <w:abstractNumId w:val="6"/>
  </w:num>
  <w:num w:numId="10">
    <w:abstractNumId w:val="25"/>
  </w:num>
  <w:num w:numId="11">
    <w:abstractNumId w:val="14"/>
  </w:num>
  <w:num w:numId="12">
    <w:abstractNumId w:val="1"/>
  </w:num>
  <w:num w:numId="13">
    <w:abstractNumId w:val="0"/>
  </w:num>
  <w:num w:numId="14">
    <w:abstractNumId w:val="30"/>
  </w:num>
  <w:num w:numId="15">
    <w:abstractNumId w:val="9"/>
  </w:num>
  <w:num w:numId="16">
    <w:abstractNumId w:val="37"/>
  </w:num>
  <w:num w:numId="17">
    <w:abstractNumId w:val="36"/>
  </w:num>
  <w:num w:numId="18">
    <w:abstractNumId w:val="24"/>
  </w:num>
  <w:num w:numId="19">
    <w:abstractNumId w:val="32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22"/>
  </w:num>
  <w:num w:numId="23">
    <w:abstractNumId w:val="35"/>
  </w:num>
  <w:num w:numId="24">
    <w:abstractNumId w:val="4"/>
  </w:num>
  <w:num w:numId="25">
    <w:abstractNumId w:val="39"/>
  </w:num>
  <w:num w:numId="26">
    <w:abstractNumId w:val="11"/>
  </w:num>
  <w:num w:numId="27">
    <w:abstractNumId w:val="13"/>
  </w:num>
  <w:num w:numId="28">
    <w:abstractNumId w:val="15"/>
  </w:num>
  <w:num w:numId="29">
    <w:abstractNumId w:val="10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2"/>
  </w:num>
  <w:num w:numId="34">
    <w:abstractNumId w:val="2"/>
  </w:num>
  <w:num w:numId="35">
    <w:abstractNumId w:val="20"/>
  </w:num>
  <w:num w:numId="36">
    <w:abstractNumId w:val="5"/>
  </w:num>
  <w:num w:numId="37">
    <w:abstractNumId w:val="21"/>
  </w:num>
  <w:num w:numId="38">
    <w:abstractNumId w:val="3"/>
  </w:num>
  <w:num w:numId="39">
    <w:abstractNumId w:val="28"/>
  </w:num>
  <w:num w:numId="40">
    <w:abstractNumId w:val="8"/>
  </w:num>
  <w:num w:numId="41">
    <w:abstractNumId w:val="16"/>
  </w:num>
  <w:num w:numId="42">
    <w:abstractNumId w:val="38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1F9C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316"/>
    <w:rsid w:val="0002032D"/>
    <w:rsid w:val="00020484"/>
    <w:rsid w:val="0002080D"/>
    <w:rsid w:val="00020A6B"/>
    <w:rsid w:val="000210FF"/>
    <w:rsid w:val="00021364"/>
    <w:rsid w:val="00021F7F"/>
    <w:rsid w:val="000223C0"/>
    <w:rsid w:val="00022C58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33A"/>
    <w:rsid w:val="00024C64"/>
    <w:rsid w:val="00024D2F"/>
    <w:rsid w:val="0002710E"/>
    <w:rsid w:val="00030B16"/>
    <w:rsid w:val="00030C8D"/>
    <w:rsid w:val="00030DE0"/>
    <w:rsid w:val="00030F47"/>
    <w:rsid w:val="00031084"/>
    <w:rsid w:val="000318F3"/>
    <w:rsid w:val="00031C87"/>
    <w:rsid w:val="00031E7B"/>
    <w:rsid w:val="000322FA"/>
    <w:rsid w:val="000327B7"/>
    <w:rsid w:val="00032D4B"/>
    <w:rsid w:val="00033D08"/>
    <w:rsid w:val="00035100"/>
    <w:rsid w:val="00035170"/>
    <w:rsid w:val="00035257"/>
    <w:rsid w:val="00035CA3"/>
    <w:rsid w:val="0003610B"/>
    <w:rsid w:val="0003624E"/>
    <w:rsid w:val="00036273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26E9"/>
    <w:rsid w:val="0004274A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41"/>
    <w:rsid w:val="00046EFD"/>
    <w:rsid w:val="0004764E"/>
    <w:rsid w:val="00047C8F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B52"/>
    <w:rsid w:val="00053635"/>
    <w:rsid w:val="000537A7"/>
    <w:rsid w:val="00053F2F"/>
    <w:rsid w:val="00054216"/>
    <w:rsid w:val="000543A1"/>
    <w:rsid w:val="000544B1"/>
    <w:rsid w:val="00054855"/>
    <w:rsid w:val="00054B46"/>
    <w:rsid w:val="0005702C"/>
    <w:rsid w:val="00057164"/>
    <w:rsid w:val="00057AD2"/>
    <w:rsid w:val="00060129"/>
    <w:rsid w:val="0006036E"/>
    <w:rsid w:val="00061A7A"/>
    <w:rsid w:val="0006232B"/>
    <w:rsid w:val="000627E6"/>
    <w:rsid w:val="00062C30"/>
    <w:rsid w:val="00062D73"/>
    <w:rsid w:val="00063525"/>
    <w:rsid w:val="0006358E"/>
    <w:rsid w:val="00065180"/>
    <w:rsid w:val="0006562E"/>
    <w:rsid w:val="0006598D"/>
    <w:rsid w:val="00065CE7"/>
    <w:rsid w:val="00066ACC"/>
    <w:rsid w:val="00066D09"/>
    <w:rsid w:val="000674C0"/>
    <w:rsid w:val="00067853"/>
    <w:rsid w:val="00070383"/>
    <w:rsid w:val="00070756"/>
    <w:rsid w:val="00070E36"/>
    <w:rsid w:val="000714C3"/>
    <w:rsid w:val="0007171F"/>
    <w:rsid w:val="0007187C"/>
    <w:rsid w:val="00071F57"/>
    <w:rsid w:val="0007206E"/>
    <w:rsid w:val="000728E7"/>
    <w:rsid w:val="00072EA0"/>
    <w:rsid w:val="00073BC6"/>
    <w:rsid w:val="0007404E"/>
    <w:rsid w:val="0007475B"/>
    <w:rsid w:val="00074AD2"/>
    <w:rsid w:val="00075F0D"/>
    <w:rsid w:val="000761BA"/>
    <w:rsid w:val="000763D7"/>
    <w:rsid w:val="000767C8"/>
    <w:rsid w:val="000773E9"/>
    <w:rsid w:val="00077AF3"/>
    <w:rsid w:val="0008008F"/>
    <w:rsid w:val="00080100"/>
    <w:rsid w:val="0008017F"/>
    <w:rsid w:val="000810A5"/>
    <w:rsid w:val="00081B65"/>
    <w:rsid w:val="00081F4C"/>
    <w:rsid w:val="00082B68"/>
    <w:rsid w:val="000846BD"/>
    <w:rsid w:val="000848BE"/>
    <w:rsid w:val="00084B4B"/>
    <w:rsid w:val="00084DBD"/>
    <w:rsid w:val="000858CC"/>
    <w:rsid w:val="00086962"/>
    <w:rsid w:val="000869F5"/>
    <w:rsid w:val="0008711E"/>
    <w:rsid w:val="00087211"/>
    <w:rsid w:val="000875EC"/>
    <w:rsid w:val="00087862"/>
    <w:rsid w:val="00090AAB"/>
    <w:rsid w:val="00090D45"/>
    <w:rsid w:val="00090F1F"/>
    <w:rsid w:val="000910C6"/>
    <w:rsid w:val="000916BE"/>
    <w:rsid w:val="00091749"/>
    <w:rsid w:val="00091C17"/>
    <w:rsid w:val="000938EF"/>
    <w:rsid w:val="00094613"/>
    <w:rsid w:val="000955E0"/>
    <w:rsid w:val="000956B5"/>
    <w:rsid w:val="000959DA"/>
    <w:rsid w:val="00095A1B"/>
    <w:rsid w:val="00096083"/>
    <w:rsid w:val="00096451"/>
    <w:rsid w:val="00096622"/>
    <w:rsid w:val="00097C42"/>
    <w:rsid w:val="000A07B1"/>
    <w:rsid w:val="000A07E2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76F"/>
    <w:rsid w:val="000A49C8"/>
    <w:rsid w:val="000A4AD6"/>
    <w:rsid w:val="000A4E57"/>
    <w:rsid w:val="000A52DB"/>
    <w:rsid w:val="000A53BA"/>
    <w:rsid w:val="000A580B"/>
    <w:rsid w:val="000A5B56"/>
    <w:rsid w:val="000A5BB3"/>
    <w:rsid w:val="000A65A7"/>
    <w:rsid w:val="000A6D2B"/>
    <w:rsid w:val="000A762B"/>
    <w:rsid w:val="000A7637"/>
    <w:rsid w:val="000A7E7F"/>
    <w:rsid w:val="000B0AD0"/>
    <w:rsid w:val="000B1029"/>
    <w:rsid w:val="000B1773"/>
    <w:rsid w:val="000B1EA8"/>
    <w:rsid w:val="000B2434"/>
    <w:rsid w:val="000B2AA7"/>
    <w:rsid w:val="000B2B6C"/>
    <w:rsid w:val="000B2F90"/>
    <w:rsid w:val="000B35A3"/>
    <w:rsid w:val="000B402F"/>
    <w:rsid w:val="000B42CC"/>
    <w:rsid w:val="000B43E4"/>
    <w:rsid w:val="000B4817"/>
    <w:rsid w:val="000B579E"/>
    <w:rsid w:val="000B59E2"/>
    <w:rsid w:val="000B665B"/>
    <w:rsid w:val="000B693B"/>
    <w:rsid w:val="000B767D"/>
    <w:rsid w:val="000B7FFC"/>
    <w:rsid w:val="000C11DD"/>
    <w:rsid w:val="000C15DD"/>
    <w:rsid w:val="000C1802"/>
    <w:rsid w:val="000C1879"/>
    <w:rsid w:val="000C19EA"/>
    <w:rsid w:val="000C3BD2"/>
    <w:rsid w:val="000C49E7"/>
    <w:rsid w:val="000C5181"/>
    <w:rsid w:val="000C5870"/>
    <w:rsid w:val="000C59CF"/>
    <w:rsid w:val="000C664C"/>
    <w:rsid w:val="000C6CB8"/>
    <w:rsid w:val="000C764B"/>
    <w:rsid w:val="000C7BF0"/>
    <w:rsid w:val="000C7D56"/>
    <w:rsid w:val="000C7F03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64F3"/>
    <w:rsid w:val="000D72AC"/>
    <w:rsid w:val="000D77B7"/>
    <w:rsid w:val="000D7B33"/>
    <w:rsid w:val="000D7F4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11A6"/>
    <w:rsid w:val="000F2762"/>
    <w:rsid w:val="000F2A78"/>
    <w:rsid w:val="000F363B"/>
    <w:rsid w:val="000F3BF6"/>
    <w:rsid w:val="000F3D2C"/>
    <w:rsid w:val="000F406F"/>
    <w:rsid w:val="000F4742"/>
    <w:rsid w:val="000F485A"/>
    <w:rsid w:val="000F4B23"/>
    <w:rsid w:val="000F4D32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1E9E"/>
    <w:rsid w:val="00102132"/>
    <w:rsid w:val="001024D1"/>
    <w:rsid w:val="00102CD8"/>
    <w:rsid w:val="00102EF1"/>
    <w:rsid w:val="0010352D"/>
    <w:rsid w:val="00103902"/>
    <w:rsid w:val="0010413B"/>
    <w:rsid w:val="00104185"/>
    <w:rsid w:val="0010479B"/>
    <w:rsid w:val="00104F57"/>
    <w:rsid w:val="00105122"/>
    <w:rsid w:val="001052A0"/>
    <w:rsid w:val="001058A1"/>
    <w:rsid w:val="0010596D"/>
    <w:rsid w:val="00105B8E"/>
    <w:rsid w:val="00105BF9"/>
    <w:rsid w:val="00105E01"/>
    <w:rsid w:val="00106157"/>
    <w:rsid w:val="00106193"/>
    <w:rsid w:val="0010691D"/>
    <w:rsid w:val="0010693B"/>
    <w:rsid w:val="00106B4D"/>
    <w:rsid w:val="001072BC"/>
    <w:rsid w:val="00107892"/>
    <w:rsid w:val="001079A0"/>
    <w:rsid w:val="001109BD"/>
    <w:rsid w:val="00110D77"/>
    <w:rsid w:val="00111158"/>
    <w:rsid w:val="00111B27"/>
    <w:rsid w:val="00112673"/>
    <w:rsid w:val="001129AD"/>
    <w:rsid w:val="00112A69"/>
    <w:rsid w:val="0011315E"/>
    <w:rsid w:val="00113C98"/>
    <w:rsid w:val="00114D16"/>
    <w:rsid w:val="00114D73"/>
    <w:rsid w:val="001150DC"/>
    <w:rsid w:val="001161C3"/>
    <w:rsid w:val="001161FD"/>
    <w:rsid w:val="001165D0"/>
    <w:rsid w:val="00116BF5"/>
    <w:rsid w:val="00116E56"/>
    <w:rsid w:val="00117B64"/>
    <w:rsid w:val="00117EAA"/>
    <w:rsid w:val="00120020"/>
    <w:rsid w:val="001200E2"/>
    <w:rsid w:val="00120259"/>
    <w:rsid w:val="00120836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5A42"/>
    <w:rsid w:val="00126334"/>
    <w:rsid w:val="00126A4B"/>
    <w:rsid w:val="00126B23"/>
    <w:rsid w:val="0012724F"/>
    <w:rsid w:val="001276A8"/>
    <w:rsid w:val="001279A3"/>
    <w:rsid w:val="00127B21"/>
    <w:rsid w:val="00130052"/>
    <w:rsid w:val="001302D5"/>
    <w:rsid w:val="00131C5F"/>
    <w:rsid w:val="001320E3"/>
    <w:rsid w:val="00132B86"/>
    <w:rsid w:val="00132E15"/>
    <w:rsid w:val="001332C2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2FF"/>
    <w:rsid w:val="00136F15"/>
    <w:rsid w:val="00137D4E"/>
    <w:rsid w:val="001407C9"/>
    <w:rsid w:val="0014097A"/>
    <w:rsid w:val="00140C15"/>
    <w:rsid w:val="00141B75"/>
    <w:rsid w:val="00142982"/>
    <w:rsid w:val="00143378"/>
    <w:rsid w:val="0014361C"/>
    <w:rsid w:val="001437A6"/>
    <w:rsid w:val="00143C8B"/>
    <w:rsid w:val="001442B2"/>
    <w:rsid w:val="00144384"/>
    <w:rsid w:val="001450E5"/>
    <w:rsid w:val="001451FC"/>
    <w:rsid w:val="00145598"/>
    <w:rsid w:val="001455D3"/>
    <w:rsid w:val="00145EB2"/>
    <w:rsid w:val="001465F5"/>
    <w:rsid w:val="00147072"/>
    <w:rsid w:val="00147701"/>
    <w:rsid w:val="00147C38"/>
    <w:rsid w:val="00150194"/>
    <w:rsid w:val="00150358"/>
    <w:rsid w:val="00150387"/>
    <w:rsid w:val="0015133F"/>
    <w:rsid w:val="0015171E"/>
    <w:rsid w:val="00151C20"/>
    <w:rsid w:val="001522C9"/>
    <w:rsid w:val="001523C9"/>
    <w:rsid w:val="001536A8"/>
    <w:rsid w:val="00154044"/>
    <w:rsid w:val="00155024"/>
    <w:rsid w:val="00155E5E"/>
    <w:rsid w:val="001562DE"/>
    <w:rsid w:val="00156BC2"/>
    <w:rsid w:val="00156EF6"/>
    <w:rsid w:val="00157282"/>
    <w:rsid w:val="00157BDF"/>
    <w:rsid w:val="001603D9"/>
    <w:rsid w:val="00160516"/>
    <w:rsid w:val="0016052E"/>
    <w:rsid w:val="00160583"/>
    <w:rsid w:val="00160F2C"/>
    <w:rsid w:val="00161D23"/>
    <w:rsid w:val="00162507"/>
    <w:rsid w:val="00162722"/>
    <w:rsid w:val="00162946"/>
    <w:rsid w:val="0016374B"/>
    <w:rsid w:val="00163924"/>
    <w:rsid w:val="001642FF"/>
    <w:rsid w:val="00164482"/>
    <w:rsid w:val="00164C82"/>
    <w:rsid w:val="001653B5"/>
    <w:rsid w:val="00166398"/>
    <w:rsid w:val="0016650E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0F34"/>
    <w:rsid w:val="0017152F"/>
    <w:rsid w:val="00171AEB"/>
    <w:rsid w:val="001730E7"/>
    <w:rsid w:val="00173B96"/>
    <w:rsid w:val="00173F36"/>
    <w:rsid w:val="00173F5A"/>
    <w:rsid w:val="0017443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506"/>
    <w:rsid w:val="001836F3"/>
    <w:rsid w:val="00183B7F"/>
    <w:rsid w:val="00183BD1"/>
    <w:rsid w:val="00183E92"/>
    <w:rsid w:val="00183FC6"/>
    <w:rsid w:val="00184338"/>
    <w:rsid w:val="00184833"/>
    <w:rsid w:val="001851E7"/>
    <w:rsid w:val="001853A6"/>
    <w:rsid w:val="001855A0"/>
    <w:rsid w:val="0018584D"/>
    <w:rsid w:val="00185ABC"/>
    <w:rsid w:val="00185D58"/>
    <w:rsid w:val="00186742"/>
    <w:rsid w:val="00186F97"/>
    <w:rsid w:val="0018782A"/>
    <w:rsid w:val="00187C78"/>
    <w:rsid w:val="00187D6E"/>
    <w:rsid w:val="001909C1"/>
    <w:rsid w:val="00190F04"/>
    <w:rsid w:val="00190F7E"/>
    <w:rsid w:val="0019243F"/>
    <w:rsid w:val="00192919"/>
    <w:rsid w:val="001930ED"/>
    <w:rsid w:val="00193365"/>
    <w:rsid w:val="00193914"/>
    <w:rsid w:val="00193CD5"/>
    <w:rsid w:val="001945B4"/>
    <w:rsid w:val="001949F2"/>
    <w:rsid w:val="00197605"/>
    <w:rsid w:val="0019775B"/>
    <w:rsid w:val="00197C41"/>
    <w:rsid w:val="001A026C"/>
    <w:rsid w:val="001A06D9"/>
    <w:rsid w:val="001A180E"/>
    <w:rsid w:val="001A181C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159"/>
    <w:rsid w:val="001B153D"/>
    <w:rsid w:val="001B1970"/>
    <w:rsid w:val="001B1D7E"/>
    <w:rsid w:val="001B1FFA"/>
    <w:rsid w:val="001B2474"/>
    <w:rsid w:val="001B2B32"/>
    <w:rsid w:val="001B36E5"/>
    <w:rsid w:val="001B3812"/>
    <w:rsid w:val="001B3839"/>
    <w:rsid w:val="001B4152"/>
    <w:rsid w:val="001B46BC"/>
    <w:rsid w:val="001B4760"/>
    <w:rsid w:val="001B4908"/>
    <w:rsid w:val="001B4A5C"/>
    <w:rsid w:val="001B52B0"/>
    <w:rsid w:val="001B6E10"/>
    <w:rsid w:val="001B6E46"/>
    <w:rsid w:val="001C02A3"/>
    <w:rsid w:val="001C0B3F"/>
    <w:rsid w:val="001C12F4"/>
    <w:rsid w:val="001C1418"/>
    <w:rsid w:val="001C186E"/>
    <w:rsid w:val="001C1D8A"/>
    <w:rsid w:val="001C2590"/>
    <w:rsid w:val="001C3A1E"/>
    <w:rsid w:val="001C3E84"/>
    <w:rsid w:val="001C44CC"/>
    <w:rsid w:val="001C45E3"/>
    <w:rsid w:val="001C485D"/>
    <w:rsid w:val="001C4E9B"/>
    <w:rsid w:val="001C5B9F"/>
    <w:rsid w:val="001C5DF3"/>
    <w:rsid w:val="001C6AA0"/>
    <w:rsid w:val="001C6DDB"/>
    <w:rsid w:val="001C717C"/>
    <w:rsid w:val="001C7392"/>
    <w:rsid w:val="001C74B7"/>
    <w:rsid w:val="001C79FA"/>
    <w:rsid w:val="001D02A3"/>
    <w:rsid w:val="001D09CC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3F"/>
    <w:rsid w:val="001E305D"/>
    <w:rsid w:val="001E359F"/>
    <w:rsid w:val="001E4B4E"/>
    <w:rsid w:val="001E4C48"/>
    <w:rsid w:val="001E5054"/>
    <w:rsid w:val="001E50F0"/>
    <w:rsid w:val="001E5749"/>
    <w:rsid w:val="001E5D25"/>
    <w:rsid w:val="001E7291"/>
    <w:rsid w:val="001E72C1"/>
    <w:rsid w:val="001E73B8"/>
    <w:rsid w:val="001E77A4"/>
    <w:rsid w:val="001E78F7"/>
    <w:rsid w:val="001E7A99"/>
    <w:rsid w:val="001F01AA"/>
    <w:rsid w:val="001F0590"/>
    <w:rsid w:val="001F14EC"/>
    <w:rsid w:val="001F1E4B"/>
    <w:rsid w:val="001F292B"/>
    <w:rsid w:val="001F2E09"/>
    <w:rsid w:val="001F36CD"/>
    <w:rsid w:val="001F3F09"/>
    <w:rsid w:val="001F4437"/>
    <w:rsid w:val="001F4F07"/>
    <w:rsid w:val="001F5409"/>
    <w:rsid w:val="001F6394"/>
    <w:rsid w:val="001F67A4"/>
    <w:rsid w:val="001F6D13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E65"/>
    <w:rsid w:val="00203FC5"/>
    <w:rsid w:val="0020435F"/>
    <w:rsid w:val="002046CF"/>
    <w:rsid w:val="00204FAA"/>
    <w:rsid w:val="002054BA"/>
    <w:rsid w:val="0020567B"/>
    <w:rsid w:val="002061CB"/>
    <w:rsid w:val="002071FD"/>
    <w:rsid w:val="002079D8"/>
    <w:rsid w:val="00207B06"/>
    <w:rsid w:val="00210F32"/>
    <w:rsid w:val="002119DA"/>
    <w:rsid w:val="002119E8"/>
    <w:rsid w:val="00211E66"/>
    <w:rsid w:val="00211FB5"/>
    <w:rsid w:val="002127E7"/>
    <w:rsid w:val="00212883"/>
    <w:rsid w:val="00213111"/>
    <w:rsid w:val="00213C18"/>
    <w:rsid w:val="00214165"/>
    <w:rsid w:val="00214BB8"/>
    <w:rsid w:val="00215520"/>
    <w:rsid w:val="00215591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1DD"/>
    <w:rsid w:val="00223595"/>
    <w:rsid w:val="0022382B"/>
    <w:rsid w:val="00223AA3"/>
    <w:rsid w:val="0022407A"/>
    <w:rsid w:val="00224080"/>
    <w:rsid w:val="002249DE"/>
    <w:rsid w:val="002256E7"/>
    <w:rsid w:val="002259C3"/>
    <w:rsid w:val="00226E77"/>
    <w:rsid w:val="002276D2"/>
    <w:rsid w:val="00227918"/>
    <w:rsid w:val="00227DC5"/>
    <w:rsid w:val="00230F6F"/>
    <w:rsid w:val="00231510"/>
    <w:rsid w:val="0023282F"/>
    <w:rsid w:val="00232B83"/>
    <w:rsid w:val="00232E5B"/>
    <w:rsid w:val="00233E03"/>
    <w:rsid w:val="00233F68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57D"/>
    <w:rsid w:val="0024116D"/>
    <w:rsid w:val="0024151F"/>
    <w:rsid w:val="00241B6D"/>
    <w:rsid w:val="00242697"/>
    <w:rsid w:val="002426BF"/>
    <w:rsid w:val="002427FE"/>
    <w:rsid w:val="00242DB7"/>
    <w:rsid w:val="00243946"/>
    <w:rsid w:val="00243C9A"/>
    <w:rsid w:val="00243DFD"/>
    <w:rsid w:val="00243F19"/>
    <w:rsid w:val="002444CA"/>
    <w:rsid w:val="002445B2"/>
    <w:rsid w:val="00244A13"/>
    <w:rsid w:val="0024512C"/>
    <w:rsid w:val="00245518"/>
    <w:rsid w:val="00245CC9"/>
    <w:rsid w:val="0024659E"/>
    <w:rsid w:val="0024696D"/>
    <w:rsid w:val="00247391"/>
    <w:rsid w:val="0024773D"/>
    <w:rsid w:val="00250075"/>
    <w:rsid w:val="0025017B"/>
    <w:rsid w:val="002504AC"/>
    <w:rsid w:val="002507C1"/>
    <w:rsid w:val="00250E79"/>
    <w:rsid w:val="00250EBE"/>
    <w:rsid w:val="002512A8"/>
    <w:rsid w:val="00251B5D"/>
    <w:rsid w:val="00252754"/>
    <w:rsid w:val="00253387"/>
    <w:rsid w:val="00254A6A"/>
    <w:rsid w:val="00255492"/>
    <w:rsid w:val="002558A4"/>
    <w:rsid w:val="00255F71"/>
    <w:rsid w:val="002561EF"/>
    <w:rsid w:val="00256239"/>
    <w:rsid w:val="002564EA"/>
    <w:rsid w:val="00256928"/>
    <w:rsid w:val="00256C4C"/>
    <w:rsid w:val="00256EEF"/>
    <w:rsid w:val="002570DA"/>
    <w:rsid w:val="00257526"/>
    <w:rsid w:val="00257AD0"/>
    <w:rsid w:val="002604AF"/>
    <w:rsid w:val="0026073A"/>
    <w:rsid w:val="0026076C"/>
    <w:rsid w:val="002607F2"/>
    <w:rsid w:val="002610CC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686"/>
    <w:rsid w:val="00266949"/>
    <w:rsid w:val="0026702A"/>
    <w:rsid w:val="0026786F"/>
    <w:rsid w:val="00267F7F"/>
    <w:rsid w:val="00270457"/>
    <w:rsid w:val="00270FFF"/>
    <w:rsid w:val="0027145D"/>
    <w:rsid w:val="0027159D"/>
    <w:rsid w:val="00271B96"/>
    <w:rsid w:val="00271CF1"/>
    <w:rsid w:val="002722DB"/>
    <w:rsid w:val="002725C2"/>
    <w:rsid w:val="0027260A"/>
    <w:rsid w:val="00273648"/>
    <w:rsid w:val="00273FC8"/>
    <w:rsid w:val="002741F8"/>
    <w:rsid w:val="0027439D"/>
    <w:rsid w:val="00274BC5"/>
    <w:rsid w:val="00274DFE"/>
    <w:rsid w:val="0027508B"/>
    <w:rsid w:val="0027555B"/>
    <w:rsid w:val="0027575C"/>
    <w:rsid w:val="0027612C"/>
    <w:rsid w:val="00276F18"/>
    <w:rsid w:val="002778E9"/>
    <w:rsid w:val="0028052E"/>
    <w:rsid w:val="002805CD"/>
    <w:rsid w:val="00280C5A"/>
    <w:rsid w:val="002814BA"/>
    <w:rsid w:val="00281700"/>
    <w:rsid w:val="002818BC"/>
    <w:rsid w:val="00281F0C"/>
    <w:rsid w:val="0028232D"/>
    <w:rsid w:val="002823BF"/>
    <w:rsid w:val="002831A7"/>
    <w:rsid w:val="00283DE4"/>
    <w:rsid w:val="00283E6D"/>
    <w:rsid w:val="002845A5"/>
    <w:rsid w:val="00285542"/>
    <w:rsid w:val="00285A39"/>
    <w:rsid w:val="00285C3E"/>
    <w:rsid w:val="00285DBD"/>
    <w:rsid w:val="00286603"/>
    <w:rsid w:val="00286742"/>
    <w:rsid w:val="002872D6"/>
    <w:rsid w:val="00287735"/>
    <w:rsid w:val="00287953"/>
    <w:rsid w:val="00287C6A"/>
    <w:rsid w:val="00287E62"/>
    <w:rsid w:val="00287E6B"/>
    <w:rsid w:val="00290332"/>
    <w:rsid w:val="00290BE3"/>
    <w:rsid w:val="002913C3"/>
    <w:rsid w:val="002914E1"/>
    <w:rsid w:val="0029154A"/>
    <w:rsid w:val="002916B3"/>
    <w:rsid w:val="002921D4"/>
    <w:rsid w:val="0029243D"/>
    <w:rsid w:val="0029261C"/>
    <w:rsid w:val="00292EB5"/>
    <w:rsid w:val="00293436"/>
    <w:rsid w:val="002941AD"/>
    <w:rsid w:val="0029502B"/>
    <w:rsid w:val="00295E8C"/>
    <w:rsid w:val="002960A1"/>
    <w:rsid w:val="00296356"/>
    <w:rsid w:val="0029680E"/>
    <w:rsid w:val="00296A61"/>
    <w:rsid w:val="002971D1"/>
    <w:rsid w:val="00297511"/>
    <w:rsid w:val="002976DA"/>
    <w:rsid w:val="002A011C"/>
    <w:rsid w:val="002A0256"/>
    <w:rsid w:val="002A0296"/>
    <w:rsid w:val="002A07E1"/>
    <w:rsid w:val="002A09A5"/>
    <w:rsid w:val="002A0ACF"/>
    <w:rsid w:val="002A0E8B"/>
    <w:rsid w:val="002A10E4"/>
    <w:rsid w:val="002A2272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ADC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B0C7C"/>
    <w:rsid w:val="002B0E96"/>
    <w:rsid w:val="002B1ADA"/>
    <w:rsid w:val="002B1C83"/>
    <w:rsid w:val="002B24FE"/>
    <w:rsid w:val="002B4226"/>
    <w:rsid w:val="002B4369"/>
    <w:rsid w:val="002B4F06"/>
    <w:rsid w:val="002B527F"/>
    <w:rsid w:val="002B54EC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2449"/>
    <w:rsid w:val="002C2772"/>
    <w:rsid w:val="002C3844"/>
    <w:rsid w:val="002C3B7F"/>
    <w:rsid w:val="002C4B9E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6C3"/>
    <w:rsid w:val="002D2AB6"/>
    <w:rsid w:val="002D2B10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D779F"/>
    <w:rsid w:val="002E04A3"/>
    <w:rsid w:val="002E05F1"/>
    <w:rsid w:val="002E06D7"/>
    <w:rsid w:val="002E08FA"/>
    <w:rsid w:val="002E0E17"/>
    <w:rsid w:val="002E1856"/>
    <w:rsid w:val="002E1C64"/>
    <w:rsid w:val="002E1DF3"/>
    <w:rsid w:val="002E203A"/>
    <w:rsid w:val="002E28CC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B1A"/>
    <w:rsid w:val="002E7F8F"/>
    <w:rsid w:val="002E7F99"/>
    <w:rsid w:val="002F01AB"/>
    <w:rsid w:val="002F046F"/>
    <w:rsid w:val="002F06E5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604"/>
    <w:rsid w:val="002F5C4D"/>
    <w:rsid w:val="002F6117"/>
    <w:rsid w:val="002F6229"/>
    <w:rsid w:val="002F684B"/>
    <w:rsid w:val="002F6DA8"/>
    <w:rsid w:val="002F76F1"/>
    <w:rsid w:val="002F7C19"/>
    <w:rsid w:val="002F7C96"/>
    <w:rsid w:val="002F7D20"/>
    <w:rsid w:val="002F7DBC"/>
    <w:rsid w:val="002F7EF3"/>
    <w:rsid w:val="003007A6"/>
    <w:rsid w:val="00300AA1"/>
    <w:rsid w:val="00300D93"/>
    <w:rsid w:val="0030165B"/>
    <w:rsid w:val="0030199F"/>
    <w:rsid w:val="00301E22"/>
    <w:rsid w:val="003023C7"/>
    <w:rsid w:val="003025A4"/>
    <w:rsid w:val="00302777"/>
    <w:rsid w:val="0030378A"/>
    <w:rsid w:val="003037E3"/>
    <w:rsid w:val="00303923"/>
    <w:rsid w:val="00304442"/>
    <w:rsid w:val="003045D8"/>
    <w:rsid w:val="003049F8"/>
    <w:rsid w:val="00304C32"/>
    <w:rsid w:val="00305461"/>
    <w:rsid w:val="003054F4"/>
    <w:rsid w:val="003057F9"/>
    <w:rsid w:val="00305F51"/>
    <w:rsid w:val="00305F87"/>
    <w:rsid w:val="00306164"/>
    <w:rsid w:val="003063D7"/>
    <w:rsid w:val="00306660"/>
    <w:rsid w:val="003074CB"/>
    <w:rsid w:val="00307732"/>
    <w:rsid w:val="00307E4C"/>
    <w:rsid w:val="00310253"/>
    <w:rsid w:val="00310642"/>
    <w:rsid w:val="00310C67"/>
    <w:rsid w:val="00310F10"/>
    <w:rsid w:val="00311B07"/>
    <w:rsid w:val="00311F77"/>
    <w:rsid w:val="00311F81"/>
    <w:rsid w:val="0031223A"/>
    <w:rsid w:val="00312326"/>
    <w:rsid w:val="00312F85"/>
    <w:rsid w:val="003130C8"/>
    <w:rsid w:val="003135AE"/>
    <w:rsid w:val="003143E5"/>
    <w:rsid w:val="00314B06"/>
    <w:rsid w:val="00314BF1"/>
    <w:rsid w:val="0031571F"/>
    <w:rsid w:val="00315B0D"/>
    <w:rsid w:val="00316DEE"/>
    <w:rsid w:val="0031737B"/>
    <w:rsid w:val="003173F3"/>
    <w:rsid w:val="0031758B"/>
    <w:rsid w:val="00317899"/>
    <w:rsid w:val="00320114"/>
    <w:rsid w:val="003202AC"/>
    <w:rsid w:val="00320325"/>
    <w:rsid w:val="0032065C"/>
    <w:rsid w:val="00320B19"/>
    <w:rsid w:val="003217ED"/>
    <w:rsid w:val="00321A8C"/>
    <w:rsid w:val="00322368"/>
    <w:rsid w:val="0032257A"/>
    <w:rsid w:val="00322CF8"/>
    <w:rsid w:val="00323354"/>
    <w:rsid w:val="0032381D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186"/>
    <w:rsid w:val="00332459"/>
    <w:rsid w:val="00332642"/>
    <w:rsid w:val="00332BBF"/>
    <w:rsid w:val="003331AE"/>
    <w:rsid w:val="00333248"/>
    <w:rsid w:val="0033329D"/>
    <w:rsid w:val="003337B6"/>
    <w:rsid w:val="0033395F"/>
    <w:rsid w:val="0033445E"/>
    <w:rsid w:val="00334D99"/>
    <w:rsid w:val="00334DE0"/>
    <w:rsid w:val="00334E16"/>
    <w:rsid w:val="003351F2"/>
    <w:rsid w:val="003356E5"/>
    <w:rsid w:val="003366E7"/>
    <w:rsid w:val="00336766"/>
    <w:rsid w:val="00337A0D"/>
    <w:rsid w:val="003403F9"/>
    <w:rsid w:val="00340836"/>
    <w:rsid w:val="0034085C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0CC"/>
    <w:rsid w:val="00350595"/>
    <w:rsid w:val="00350851"/>
    <w:rsid w:val="00350C50"/>
    <w:rsid w:val="0035181E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063"/>
    <w:rsid w:val="003575D7"/>
    <w:rsid w:val="00357835"/>
    <w:rsid w:val="00357865"/>
    <w:rsid w:val="00357C58"/>
    <w:rsid w:val="00357CF2"/>
    <w:rsid w:val="003602FB"/>
    <w:rsid w:val="00360D2E"/>
    <w:rsid w:val="00360F2B"/>
    <w:rsid w:val="003611FE"/>
    <w:rsid w:val="003618B6"/>
    <w:rsid w:val="00361BAD"/>
    <w:rsid w:val="00361F65"/>
    <w:rsid w:val="003623CE"/>
    <w:rsid w:val="003637F5"/>
    <w:rsid w:val="003639B5"/>
    <w:rsid w:val="00363CC4"/>
    <w:rsid w:val="003641A7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0523"/>
    <w:rsid w:val="00371394"/>
    <w:rsid w:val="00371659"/>
    <w:rsid w:val="0037183A"/>
    <w:rsid w:val="00371AE8"/>
    <w:rsid w:val="00371F91"/>
    <w:rsid w:val="00372741"/>
    <w:rsid w:val="00372C35"/>
    <w:rsid w:val="003730D7"/>
    <w:rsid w:val="003734CF"/>
    <w:rsid w:val="00374B2F"/>
    <w:rsid w:val="00374D2E"/>
    <w:rsid w:val="00375C8F"/>
    <w:rsid w:val="0037784B"/>
    <w:rsid w:val="003806BE"/>
    <w:rsid w:val="00380963"/>
    <w:rsid w:val="00380C26"/>
    <w:rsid w:val="00380F63"/>
    <w:rsid w:val="00381CA0"/>
    <w:rsid w:val="00382103"/>
    <w:rsid w:val="00382AD0"/>
    <w:rsid w:val="00382C4D"/>
    <w:rsid w:val="00383924"/>
    <w:rsid w:val="00383A64"/>
    <w:rsid w:val="0038594B"/>
    <w:rsid w:val="00385A23"/>
    <w:rsid w:val="00385B00"/>
    <w:rsid w:val="00385EA5"/>
    <w:rsid w:val="003860EA"/>
    <w:rsid w:val="00386706"/>
    <w:rsid w:val="00386FC4"/>
    <w:rsid w:val="00387423"/>
    <w:rsid w:val="00387D8F"/>
    <w:rsid w:val="00390A60"/>
    <w:rsid w:val="0039137C"/>
    <w:rsid w:val="0039250F"/>
    <w:rsid w:val="003930ED"/>
    <w:rsid w:val="0039312E"/>
    <w:rsid w:val="003931B6"/>
    <w:rsid w:val="00393238"/>
    <w:rsid w:val="003941DC"/>
    <w:rsid w:val="0039437B"/>
    <w:rsid w:val="003943C6"/>
    <w:rsid w:val="00394642"/>
    <w:rsid w:val="0039482D"/>
    <w:rsid w:val="00394B46"/>
    <w:rsid w:val="00394BC6"/>
    <w:rsid w:val="00394CBC"/>
    <w:rsid w:val="00394CFE"/>
    <w:rsid w:val="00394F5F"/>
    <w:rsid w:val="00395DCA"/>
    <w:rsid w:val="003960EF"/>
    <w:rsid w:val="00396301"/>
    <w:rsid w:val="00396B18"/>
    <w:rsid w:val="00396F9F"/>
    <w:rsid w:val="00397033"/>
    <w:rsid w:val="00397FBF"/>
    <w:rsid w:val="003A003C"/>
    <w:rsid w:val="003A0262"/>
    <w:rsid w:val="003A0653"/>
    <w:rsid w:val="003A06E0"/>
    <w:rsid w:val="003A1146"/>
    <w:rsid w:val="003A159C"/>
    <w:rsid w:val="003A17AE"/>
    <w:rsid w:val="003A1C6C"/>
    <w:rsid w:val="003A1ED0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6933"/>
    <w:rsid w:val="003A7B0F"/>
    <w:rsid w:val="003A7BB7"/>
    <w:rsid w:val="003A7F89"/>
    <w:rsid w:val="003B0667"/>
    <w:rsid w:val="003B1F5D"/>
    <w:rsid w:val="003B21F2"/>
    <w:rsid w:val="003B2313"/>
    <w:rsid w:val="003B237A"/>
    <w:rsid w:val="003B25B7"/>
    <w:rsid w:val="003B30D6"/>
    <w:rsid w:val="003B4C7F"/>
    <w:rsid w:val="003B4DAC"/>
    <w:rsid w:val="003B53D8"/>
    <w:rsid w:val="003B5D47"/>
    <w:rsid w:val="003B5F19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C7"/>
    <w:rsid w:val="003C2EF3"/>
    <w:rsid w:val="003C3C1E"/>
    <w:rsid w:val="003C4A78"/>
    <w:rsid w:val="003C4ADA"/>
    <w:rsid w:val="003C50B7"/>
    <w:rsid w:val="003C55FB"/>
    <w:rsid w:val="003C604C"/>
    <w:rsid w:val="003C6113"/>
    <w:rsid w:val="003C6C10"/>
    <w:rsid w:val="003C6C7E"/>
    <w:rsid w:val="003C731B"/>
    <w:rsid w:val="003C7BDD"/>
    <w:rsid w:val="003D0AD5"/>
    <w:rsid w:val="003D2037"/>
    <w:rsid w:val="003D225C"/>
    <w:rsid w:val="003D22B1"/>
    <w:rsid w:val="003D2528"/>
    <w:rsid w:val="003D29FC"/>
    <w:rsid w:val="003D2A24"/>
    <w:rsid w:val="003D2D80"/>
    <w:rsid w:val="003D3329"/>
    <w:rsid w:val="003D4084"/>
    <w:rsid w:val="003D41A4"/>
    <w:rsid w:val="003D47F5"/>
    <w:rsid w:val="003D4A12"/>
    <w:rsid w:val="003D4C68"/>
    <w:rsid w:val="003D4EE9"/>
    <w:rsid w:val="003D54DF"/>
    <w:rsid w:val="003D5DC4"/>
    <w:rsid w:val="003D6981"/>
    <w:rsid w:val="003D6C86"/>
    <w:rsid w:val="003D7486"/>
    <w:rsid w:val="003D777E"/>
    <w:rsid w:val="003E11B2"/>
    <w:rsid w:val="003E1226"/>
    <w:rsid w:val="003E16AF"/>
    <w:rsid w:val="003E2612"/>
    <w:rsid w:val="003E26BE"/>
    <w:rsid w:val="003E2F4D"/>
    <w:rsid w:val="003E3230"/>
    <w:rsid w:val="003E3F6A"/>
    <w:rsid w:val="003E626C"/>
    <w:rsid w:val="003E688F"/>
    <w:rsid w:val="003E7594"/>
    <w:rsid w:val="003E75FF"/>
    <w:rsid w:val="003E77D7"/>
    <w:rsid w:val="003E7A54"/>
    <w:rsid w:val="003F048F"/>
    <w:rsid w:val="003F0943"/>
    <w:rsid w:val="003F1B10"/>
    <w:rsid w:val="003F288A"/>
    <w:rsid w:val="003F2A78"/>
    <w:rsid w:val="003F320C"/>
    <w:rsid w:val="003F35DF"/>
    <w:rsid w:val="003F3652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0F2"/>
    <w:rsid w:val="003F695A"/>
    <w:rsid w:val="003F7319"/>
    <w:rsid w:val="003F7C27"/>
    <w:rsid w:val="003F7F70"/>
    <w:rsid w:val="00400122"/>
    <w:rsid w:val="004005B7"/>
    <w:rsid w:val="00400660"/>
    <w:rsid w:val="00400F79"/>
    <w:rsid w:val="0040116D"/>
    <w:rsid w:val="00401B11"/>
    <w:rsid w:val="00402263"/>
    <w:rsid w:val="0040253B"/>
    <w:rsid w:val="00402A1B"/>
    <w:rsid w:val="00402C4F"/>
    <w:rsid w:val="00403765"/>
    <w:rsid w:val="004038D0"/>
    <w:rsid w:val="00403CB7"/>
    <w:rsid w:val="004040DD"/>
    <w:rsid w:val="00404A2F"/>
    <w:rsid w:val="00404B49"/>
    <w:rsid w:val="00404CAF"/>
    <w:rsid w:val="00404DD0"/>
    <w:rsid w:val="00406894"/>
    <w:rsid w:val="00406CF1"/>
    <w:rsid w:val="0040700A"/>
    <w:rsid w:val="00407EA1"/>
    <w:rsid w:val="00407FAB"/>
    <w:rsid w:val="00410201"/>
    <w:rsid w:val="00410A15"/>
    <w:rsid w:val="00411053"/>
    <w:rsid w:val="004124AE"/>
    <w:rsid w:val="00415191"/>
    <w:rsid w:val="00415B34"/>
    <w:rsid w:val="004175C1"/>
    <w:rsid w:val="004201D4"/>
    <w:rsid w:val="00420632"/>
    <w:rsid w:val="00420B61"/>
    <w:rsid w:val="00421596"/>
    <w:rsid w:val="0042188C"/>
    <w:rsid w:val="004221F2"/>
    <w:rsid w:val="004244B0"/>
    <w:rsid w:val="00426976"/>
    <w:rsid w:val="00427613"/>
    <w:rsid w:val="004277B1"/>
    <w:rsid w:val="00430768"/>
    <w:rsid w:val="00430E5B"/>
    <w:rsid w:val="004311BD"/>
    <w:rsid w:val="00431885"/>
    <w:rsid w:val="004324D2"/>
    <w:rsid w:val="00432A1D"/>
    <w:rsid w:val="00433832"/>
    <w:rsid w:val="0043452B"/>
    <w:rsid w:val="00434610"/>
    <w:rsid w:val="00434C2A"/>
    <w:rsid w:val="00434E38"/>
    <w:rsid w:val="0043533D"/>
    <w:rsid w:val="004354AF"/>
    <w:rsid w:val="00435AAA"/>
    <w:rsid w:val="0043657A"/>
    <w:rsid w:val="004366EC"/>
    <w:rsid w:val="004367B5"/>
    <w:rsid w:val="00436FD2"/>
    <w:rsid w:val="00437115"/>
    <w:rsid w:val="004371F4"/>
    <w:rsid w:val="00437957"/>
    <w:rsid w:val="00437D3C"/>
    <w:rsid w:val="00437D5A"/>
    <w:rsid w:val="00440B8A"/>
    <w:rsid w:val="004410C3"/>
    <w:rsid w:val="0044193A"/>
    <w:rsid w:val="004419B4"/>
    <w:rsid w:val="00441B0B"/>
    <w:rsid w:val="0044237A"/>
    <w:rsid w:val="0044269E"/>
    <w:rsid w:val="004426A0"/>
    <w:rsid w:val="00442BF7"/>
    <w:rsid w:val="00442E74"/>
    <w:rsid w:val="00443A3A"/>
    <w:rsid w:val="00444C11"/>
    <w:rsid w:val="004456F2"/>
    <w:rsid w:val="00446450"/>
    <w:rsid w:val="004464F7"/>
    <w:rsid w:val="004465E7"/>
    <w:rsid w:val="0044668A"/>
    <w:rsid w:val="00446C2C"/>
    <w:rsid w:val="004472FE"/>
    <w:rsid w:val="00447342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3C90"/>
    <w:rsid w:val="004541B8"/>
    <w:rsid w:val="00454683"/>
    <w:rsid w:val="004549F3"/>
    <w:rsid w:val="00454FFB"/>
    <w:rsid w:val="00455836"/>
    <w:rsid w:val="00455A9D"/>
    <w:rsid w:val="00455AC3"/>
    <w:rsid w:val="0045603A"/>
    <w:rsid w:val="00456282"/>
    <w:rsid w:val="00456300"/>
    <w:rsid w:val="00456608"/>
    <w:rsid w:val="00456676"/>
    <w:rsid w:val="00456830"/>
    <w:rsid w:val="00456E5B"/>
    <w:rsid w:val="00457927"/>
    <w:rsid w:val="0046004A"/>
    <w:rsid w:val="00460B7D"/>
    <w:rsid w:val="004612B4"/>
    <w:rsid w:val="00461661"/>
    <w:rsid w:val="004619CB"/>
    <w:rsid w:val="00462310"/>
    <w:rsid w:val="00462448"/>
    <w:rsid w:val="00462482"/>
    <w:rsid w:val="00462759"/>
    <w:rsid w:val="00462A4C"/>
    <w:rsid w:val="00462B76"/>
    <w:rsid w:val="00463891"/>
    <w:rsid w:val="0046396B"/>
    <w:rsid w:val="00463A24"/>
    <w:rsid w:val="0046474A"/>
    <w:rsid w:val="00464B63"/>
    <w:rsid w:val="00465478"/>
    <w:rsid w:val="00465962"/>
    <w:rsid w:val="004663BB"/>
    <w:rsid w:val="004669C3"/>
    <w:rsid w:val="00466F6A"/>
    <w:rsid w:val="0046717A"/>
    <w:rsid w:val="004673FC"/>
    <w:rsid w:val="0046740F"/>
    <w:rsid w:val="00467CBA"/>
    <w:rsid w:val="00470195"/>
    <w:rsid w:val="0047048E"/>
    <w:rsid w:val="00470554"/>
    <w:rsid w:val="00470F4E"/>
    <w:rsid w:val="0047177B"/>
    <w:rsid w:val="00471953"/>
    <w:rsid w:val="00471D6D"/>
    <w:rsid w:val="00472980"/>
    <w:rsid w:val="00472DBE"/>
    <w:rsid w:val="00473EA0"/>
    <w:rsid w:val="004741E2"/>
    <w:rsid w:val="0047496A"/>
    <w:rsid w:val="00474CE7"/>
    <w:rsid w:val="00474F19"/>
    <w:rsid w:val="00475DAF"/>
    <w:rsid w:val="0047676B"/>
    <w:rsid w:val="004771C5"/>
    <w:rsid w:val="00477260"/>
    <w:rsid w:val="004808D9"/>
    <w:rsid w:val="004817D7"/>
    <w:rsid w:val="00481B5D"/>
    <w:rsid w:val="0048270A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B7A"/>
    <w:rsid w:val="004942F1"/>
    <w:rsid w:val="0049477F"/>
    <w:rsid w:val="00494B72"/>
    <w:rsid w:val="0049614F"/>
    <w:rsid w:val="00496173"/>
    <w:rsid w:val="0049681E"/>
    <w:rsid w:val="00496B93"/>
    <w:rsid w:val="00497166"/>
    <w:rsid w:val="0049769A"/>
    <w:rsid w:val="004978B2"/>
    <w:rsid w:val="00497CBC"/>
    <w:rsid w:val="004A0729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7F7"/>
    <w:rsid w:val="004A3B36"/>
    <w:rsid w:val="004A3E86"/>
    <w:rsid w:val="004A44FB"/>
    <w:rsid w:val="004A4610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3B6"/>
    <w:rsid w:val="004B5D9E"/>
    <w:rsid w:val="004B6B69"/>
    <w:rsid w:val="004B756C"/>
    <w:rsid w:val="004B7D29"/>
    <w:rsid w:val="004C0A04"/>
    <w:rsid w:val="004C0A28"/>
    <w:rsid w:val="004C0BF9"/>
    <w:rsid w:val="004C0ECC"/>
    <w:rsid w:val="004C129B"/>
    <w:rsid w:val="004C1C50"/>
    <w:rsid w:val="004C1C8F"/>
    <w:rsid w:val="004C1DF9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4FE1"/>
    <w:rsid w:val="004C513E"/>
    <w:rsid w:val="004C51A0"/>
    <w:rsid w:val="004C5593"/>
    <w:rsid w:val="004C5F55"/>
    <w:rsid w:val="004C5F89"/>
    <w:rsid w:val="004C68E5"/>
    <w:rsid w:val="004C7C83"/>
    <w:rsid w:val="004C7DAC"/>
    <w:rsid w:val="004C7FCB"/>
    <w:rsid w:val="004C7FFD"/>
    <w:rsid w:val="004D01A4"/>
    <w:rsid w:val="004D1293"/>
    <w:rsid w:val="004D1403"/>
    <w:rsid w:val="004D19BE"/>
    <w:rsid w:val="004D1BA4"/>
    <w:rsid w:val="004D238B"/>
    <w:rsid w:val="004D27BF"/>
    <w:rsid w:val="004D28D4"/>
    <w:rsid w:val="004D2DC6"/>
    <w:rsid w:val="004D2E90"/>
    <w:rsid w:val="004D2EF4"/>
    <w:rsid w:val="004D366F"/>
    <w:rsid w:val="004D483D"/>
    <w:rsid w:val="004D4D04"/>
    <w:rsid w:val="004D54DC"/>
    <w:rsid w:val="004D6324"/>
    <w:rsid w:val="004D7538"/>
    <w:rsid w:val="004D7E8D"/>
    <w:rsid w:val="004E0829"/>
    <w:rsid w:val="004E08B4"/>
    <w:rsid w:val="004E0ACE"/>
    <w:rsid w:val="004E2569"/>
    <w:rsid w:val="004E2925"/>
    <w:rsid w:val="004E2BFF"/>
    <w:rsid w:val="004E2DCC"/>
    <w:rsid w:val="004E2F33"/>
    <w:rsid w:val="004E3AE3"/>
    <w:rsid w:val="004E3AF4"/>
    <w:rsid w:val="004E4427"/>
    <w:rsid w:val="004E4D46"/>
    <w:rsid w:val="004E547E"/>
    <w:rsid w:val="004E5557"/>
    <w:rsid w:val="004E5659"/>
    <w:rsid w:val="004E57BE"/>
    <w:rsid w:val="004E6EA2"/>
    <w:rsid w:val="004E6FB4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248"/>
    <w:rsid w:val="004F75CE"/>
    <w:rsid w:val="004F78A5"/>
    <w:rsid w:val="004F7D50"/>
    <w:rsid w:val="00500B91"/>
    <w:rsid w:val="00500D1D"/>
    <w:rsid w:val="0050113F"/>
    <w:rsid w:val="00501191"/>
    <w:rsid w:val="005014B7"/>
    <w:rsid w:val="0050166B"/>
    <w:rsid w:val="00501E2D"/>
    <w:rsid w:val="00501FF9"/>
    <w:rsid w:val="00502128"/>
    <w:rsid w:val="00502B11"/>
    <w:rsid w:val="00503D35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077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3C93"/>
    <w:rsid w:val="00513F81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331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C0F"/>
    <w:rsid w:val="00526D32"/>
    <w:rsid w:val="00526E0A"/>
    <w:rsid w:val="00526E79"/>
    <w:rsid w:val="00527329"/>
    <w:rsid w:val="00527A31"/>
    <w:rsid w:val="00527B6A"/>
    <w:rsid w:val="00527DC4"/>
    <w:rsid w:val="00527E62"/>
    <w:rsid w:val="005300DB"/>
    <w:rsid w:val="00530D28"/>
    <w:rsid w:val="00531056"/>
    <w:rsid w:val="00531470"/>
    <w:rsid w:val="00531810"/>
    <w:rsid w:val="00531999"/>
    <w:rsid w:val="00531AE0"/>
    <w:rsid w:val="00531BEC"/>
    <w:rsid w:val="00531E11"/>
    <w:rsid w:val="00531E64"/>
    <w:rsid w:val="00532006"/>
    <w:rsid w:val="00532BBD"/>
    <w:rsid w:val="00532D9E"/>
    <w:rsid w:val="0053362A"/>
    <w:rsid w:val="005344A2"/>
    <w:rsid w:val="005367E6"/>
    <w:rsid w:val="00536854"/>
    <w:rsid w:val="00536BEF"/>
    <w:rsid w:val="00537E50"/>
    <w:rsid w:val="00540E06"/>
    <w:rsid w:val="00541FC8"/>
    <w:rsid w:val="00542303"/>
    <w:rsid w:val="005423BC"/>
    <w:rsid w:val="00543B00"/>
    <w:rsid w:val="00543D57"/>
    <w:rsid w:val="00544A13"/>
    <w:rsid w:val="00544D0D"/>
    <w:rsid w:val="00544FE2"/>
    <w:rsid w:val="00544FEB"/>
    <w:rsid w:val="0054506C"/>
    <w:rsid w:val="005465A6"/>
    <w:rsid w:val="00546672"/>
    <w:rsid w:val="00546886"/>
    <w:rsid w:val="00547AFF"/>
    <w:rsid w:val="00547B4F"/>
    <w:rsid w:val="00550383"/>
    <w:rsid w:val="00550782"/>
    <w:rsid w:val="005513A0"/>
    <w:rsid w:val="0055181C"/>
    <w:rsid w:val="00551F00"/>
    <w:rsid w:val="00551F16"/>
    <w:rsid w:val="00552334"/>
    <w:rsid w:val="0055284B"/>
    <w:rsid w:val="00552D70"/>
    <w:rsid w:val="00554B8C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0647"/>
    <w:rsid w:val="00560B86"/>
    <w:rsid w:val="00561293"/>
    <w:rsid w:val="005619B8"/>
    <w:rsid w:val="005624FD"/>
    <w:rsid w:val="0056270F"/>
    <w:rsid w:val="00563613"/>
    <w:rsid w:val="00563958"/>
    <w:rsid w:val="00565945"/>
    <w:rsid w:val="00565BA3"/>
    <w:rsid w:val="00566650"/>
    <w:rsid w:val="0056742E"/>
    <w:rsid w:val="00567890"/>
    <w:rsid w:val="005708C7"/>
    <w:rsid w:val="00570DD5"/>
    <w:rsid w:val="005713DE"/>
    <w:rsid w:val="005714E1"/>
    <w:rsid w:val="0057259A"/>
    <w:rsid w:val="00572EAB"/>
    <w:rsid w:val="00572FFE"/>
    <w:rsid w:val="00575EC2"/>
    <w:rsid w:val="005772AF"/>
    <w:rsid w:val="00577B35"/>
    <w:rsid w:val="005800EC"/>
    <w:rsid w:val="005803D5"/>
    <w:rsid w:val="0058097A"/>
    <w:rsid w:val="00580F62"/>
    <w:rsid w:val="00581057"/>
    <w:rsid w:val="0058163B"/>
    <w:rsid w:val="00581DFC"/>
    <w:rsid w:val="005823E0"/>
    <w:rsid w:val="00582442"/>
    <w:rsid w:val="00582829"/>
    <w:rsid w:val="00582BD6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622"/>
    <w:rsid w:val="005869DE"/>
    <w:rsid w:val="005870BB"/>
    <w:rsid w:val="005876EF"/>
    <w:rsid w:val="00587B47"/>
    <w:rsid w:val="00587F2F"/>
    <w:rsid w:val="00590021"/>
    <w:rsid w:val="0059069E"/>
    <w:rsid w:val="00590B3A"/>
    <w:rsid w:val="005918BB"/>
    <w:rsid w:val="00591B52"/>
    <w:rsid w:val="0059329C"/>
    <w:rsid w:val="0059359E"/>
    <w:rsid w:val="005940B9"/>
    <w:rsid w:val="00594D31"/>
    <w:rsid w:val="00594EB9"/>
    <w:rsid w:val="005950ED"/>
    <w:rsid w:val="005965CC"/>
    <w:rsid w:val="00596E4B"/>
    <w:rsid w:val="00597D7E"/>
    <w:rsid w:val="00597D85"/>
    <w:rsid w:val="005A07CF"/>
    <w:rsid w:val="005A0917"/>
    <w:rsid w:val="005A0C17"/>
    <w:rsid w:val="005A0C34"/>
    <w:rsid w:val="005A0FD5"/>
    <w:rsid w:val="005A127C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854"/>
    <w:rsid w:val="005A59DE"/>
    <w:rsid w:val="005A6BE2"/>
    <w:rsid w:val="005A700A"/>
    <w:rsid w:val="005B1318"/>
    <w:rsid w:val="005B2746"/>
    <w:rsid w:val="005B2AF2"/>
    <w:rsid w:val="005B372C"/>
    <w:rsid w:val="005B3B73"/>
    <w:rsid w:val="005B4046"/>
    <w:rsid w:val="005B454C"/>
    <w:rsid w:val="005B469D"/>
    <w:rsid w:val="005B4912"/>
    <w:rsid w:val="005B4F10"/>
    <w:rsid w:val="005B5005"/>
    <w:rsid w:val="005B506C"/>
    <w:rsid w:val="005B50AB"/>
    <w:rsid w:val="005B5121"/>
    <w:rsid w:val="005B523B"/>
    <w:rsid w:val="005B5494"/>
    <w:rsid w:val="005B5BFF"/>
    <w:rsid w:val="005B6158"/>
    <w:rsid w:val="005B61D4"/>
    <w:rsid w:val="005B63CD"/>
    <w:rsid w:val="005B681E"/>
    <w:rsid w:val="005B733E"/>
    <w:rsid w:val="005C0562"/>
    <w:rsid w:val="005C082B"/>
    <w:rsid w:val="005C0D2E"/>
    <w:rsid w:val="005C1BCB"/>
    <w:rsid w:val="005C1DD3"/>
    <w:rsid w:val="005C1F0E"/>
    <w:rsid w:val="005C1F8D"/>
    <w:rsid w:val="005C29B1"/>
    <w:rsid w:val="005C2C7B"/>
    <w:rsid w:val="005C2F51"/>
    <w:rsid w:val="005C3F44"/>
    <w:rsid w:val="005C3FFE"/>
    <w:rsid w:val="005C497D"/>
    <w:rsid w:val="005C4C78"/>
    <w:rsid w:val="005C54EA"/>
    <w:rsid w:val="005C594B"/>
    <w:rsid w:val="005C5EF3"/>
    <w:rsid w:val="005C63AC"/>
    <w:rsid w:val="005C6452"/>
    <w:rsid w:val="005C6E3C"/>
    <w:rsid w:val="005D002D"/>
    <w:rsid w:val="005D0033"/>
    <w:rsid w:val="005D0BD0"/>
    <w:rsid w:val="005D0CF1"/>
    <w:rsid w:val="005D124F"/>
    <w:rsid w:val="005D12A3"/>
    <w:rsid w:val="005D132F"/>
    <w:rsid w:val="005D16CA"/>
    <w:rsid w:val="005D1B57"/>
    <w:rsid w:val="005D2016"/>
    <w:rsid w:val="005D233B"/>
    <w:rsid w:val="005D297F"/>
    <w:rsid w:val="005D37EF"/>
    <w:rsid w:val="005D38AC"/>
    <w:rsid w:val="005D3BAC"/>
    <w:rsid w:val="005D3D38"/>
    <w:rsid w:val="005D3EEF"/>
    <w:rsid w:val="005D467B"/>
    <w:rsid w:val="005D4E4D"/>
    <w:rsid w:val="005D55AB"/>
    <w:rsid w:val="005D61FF"/>
    <w:rsid w:val="005D622A"/>
    <w:rsid w:val="005D66B3"/>
    <w:rsid w:val="005D66FB"/>
    <w:rsid w:val="005D6A8D"/>
    <w:rsid w:val="005D6FF0"/>
    <w:rsid w:val="005D7586"/>
    <w:rsid w:val="005E0530"/>
    <w:rsid w:val="005E111E"/>
    <w:rsid w:val="005E15B1"/>
    <w:rsid w:val="005E1A8C"/>
    <w:rsid w:val="005E1A8E"/>
    <w:rsid w:val="005E2C37"/>
    <w:rsid w:val="005E3773"/>
    <w:rsid w:val="005E3A7A"/>
    <w:rsid w:val="005E3BD3"/>
    <w:rsid w:val="005E3CAE"/>
    <w:rsid w:val="005E3F59"/>
    <w:rsid w:val="005E4B76"/>
    <w:rsid w:val="005E4BD1"/>
    <w:rsid w:val="005E55E1"/>
    <w:rsid w:val="005E57E4"/>
    <w:rsid w:val="005E5B9D"/>
    <w:rsid w:val="005E5C2E"/>
    <w:rsid w:val="005E6085"/>
    <w:rsid w:val="005E74F7"/>
    <w:rsid w:val="005E7667"/>
    <w:rsid w:val="005F0164"/>
    <w:rsid w:val="005F040C"/>
    <w:rsid w:val="005F068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D3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947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78F"/>
    <w:rsid w:val="0061580A"/>
    <w:rsid w:val="0061589B"/>
    <w:rsid w:val="00615EA2"/>
    <w:rsid w:val="00616B88"/>
    <w:rsid w:val="00617E1A"/>
    <w:rsid w:val="006204A2"/>
    <w:rsid w:val="006208DC"/>
    <w:rsid w:val="00620DA9"/>
    <w:rsid w:val="00621711"/>
    <w:rsid w:val="00621AEF"/>
    <w:rsid w:val="006220F9"/>
    <w:rsid w:val="0062221D"/>
    <w:rsid w:val="0062228A"/>
    <w:rsid w:val="00622345"/>
    <w:rsid w:val="0062333E"/>
    <w:rsid w:val="006238FB"/>
    <w:rsid w:val="00623CD6"/>
    <w:rsid w:val="00624195"/>
    <w:rsid w:val="0062427E"/>
    <w:rsid w:val="006242B8"/>
    <w:rsid w:val="0062490A"/>
    <w:rsid w:val="00624AC6"/>
    <w:rsid w:val="00624D66"/>
    <w:rsid w:val="00625028"/>
    <w:rsid w:val="00625BA0"/>
    <w:rsid w:val="00625E9C"/>
    <w:rsid w:val="00625FF1"/>
    <w:rsid w:val="006260E7"/>
    <w:rsid w:val="0062621E"/>
    <w:rsid w:val="00626BA0"/>
    <w:rsid w:val="00626D0B"/>
    <w:rsid w:val="00626FC1"/>
    <w:rsid w:val="0063023C"/>
    <w:rsid w:val="00630269"/>
    <w:rsid w:val="006308B6"/>
    <w:rsid w:val="00630956"/>
    <w:rsid w:val="00630D3E"/>
    <w:rsid w:val="00630F6F"/>
    <w:rsid w:val="00631147"/>
    <w:rsid w:val="0063294D"/>
    <w:rsid w:val="00632B69"/>
    <w:rsid w:val="00632F33"/>
    <w:rsid w:val="00633077"/>
    <w:rsid w:val="00633CAC"/>
    <w:rsid w:val="00633E45"/>
    <w:rsid w:val="00634DA7"/>
    <w:rsid w:val="00636B87"/>
    <w:rsid w:val="00640BE0"/>
    <w:rsid w:val="00640E9F"/>
    <w:rsid w:val="0064105F"/>
    <w:rsid w:val="006413B4"/>
    <w:rsid w:val="006413D7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6E7D"/>
    <w:rsid w:val="00647067"/>
    <w:rsid w:val="00647138"/>
    <w:rsid w:val="006479BC"/>
    <w:rsid w:val="00647E78"/>
    <w:rsid w:val="00650271"/>
    <w:rsid w:val="006507A4"/>
    <w:rsid w:val="00650983"/>
    <w:rsid w:val="00651965"/>
    <w:rsid w:val="00651A4E"/>
    <w:rsid w:val="006524BA"/>
    <w:rsid w:val="00652A79"/>
    <w:rsid w:val="00652A7F"/>
    <w:rsid w:val="00652E3B"/>
    <w:rsid w:val="00654756"/>
    <w:rsid w:val="0065499F"/>
    <w:rsid w:val="00654A68"/>
    <w:rsid w:val="00655B9F"/>
    <w:rsid w:val="00655DB4"/>
    <w:rsid w:val="006561B7"/>
    <w:rsid w:val="00656617"/>
    <w:rsid w:val="006567B3"/>
    <w:rsid w:val="00656BF6"/>
    <w:rsid w:val="00657004"/>
    <w:rsid w:val="00657EE0"/>
    <w:rsid w:val="0066000D"/>
    <w:rsid w:val="0066004D"/>
    <w:rsid w:val="00661034"/>
    <w:rsid w:val="006614DC"/>
    <w:rsid w:val="00661883"/>
    <w:rsid w:val="00662091"/>
    <w:rsid w:val="00662104"/>
    <w:rsid w:val="006622D9"/>
    <w:rsid w:val="00662DA3"/>
    <w:rsid w:val="00663A55"/>
    <w:rsid w:val="00663B3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D09"/>
    <w:rsid w:val="00672FD0"/>
    <w:rsid w:val="0067307C"/>
    <w:rsid w:val="00673C2D"/>
    <w:rsid w:val="00674086"/>
    <w:rsid w:val="00674226"/>
    <w:rsid w:val="0067430E"/>
    <w:rsid w:val="00674C12"/>
    <w:rsid w:val="00674E68"/>
    <w:rsid w:val="00674F92"/>
    <w:rsid w:val="0067511F"/>
    <w:rsid w:val="006757AD"/>
    <w:rsid w:val="00676A3C"/>
    <w:rsid w:val="0067711A"/>
    <w:rsid w:val="00677E71"/>
    <w:rsid w:val="00681097"/>
    <w:rsid w:val="00681C21"/>
    <w:rsid w:val="0068219D"/>
    <w:rsid w:val="00683074"/>
    <w:rsid w:val="0068359A"/>
    <w:rsid w:val="006839D6"/>
    <w:rsid w:val="006841CB"/>
    <w:rsid w:val="006843B9"/>
    <w:rsid w:val="006843BC"/>
    <w:rsid w:val="00684C93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322"/>
    <w:rsid w:val="0069169F"/>
    <w:rsid w:val="00691848"/>
    <w:rsid w:val="00691E99"/>
    <w:rsid w:val="00692524"/>
    <w:rsid w:val="00692698"/>
    <w:rsid w:val="00692B00"/>
    <w:rsid w:val="00692DB3"/>
    <w:rsid w:val="006931D3"/>
    <w:rsid w:val="0069387C"/>
    <w:rsid w:val="00693A96"/>
    <w:rsid w:val="00693D73"/>
    <w:rsid w:val="00693E98"/>
    <w:rsid w:val="006941DE"/>
    <w:rsid w:val="00694961"/>
    <w:rsid w:val="00694B3F"/>
    <w:rsid w:val="0069501A"/>
    <w:rsid w:val="00695270"/>
    <w:rsid w:val="00695C22"/>
    <w:rsid w:val="006968B8"/>
    <w:rsid w:val="00696975"/>
    <w:rsid w:val="006969DC"/>
    <w:rsid w:val="00697852"/>
    <w:rsid w:val="00697C0A"/>
    <w:rsid w:val="00697F8D"/>
    <w:rsid w:val="006A0389"/>
    <w:rsid w:val="006A1BAD"/>
    <w:rsid w:val="006A1FC9"/>
    <w:rsid w:val="006A2A95"/>
    <w:rsid w:val="006A2D81"/>
    <w:rsid w:val="006A3032"/>
    <w:rsid w:val="006A3494"/>
    <w:rsid w:val="006A3B12"/>
    <w:rsid w:val="006A4307"/>
    <w:rsid w:val="006A4420"/>
    <w:rsid w:val="006A444C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0FD"/>
    <w:rsid w:val="006B13A0"/>
    <w:rsid w:val="006B2263"/>
    <w:rsid w:val="006B291D"/>
    <w:rsid w:val="006B2E29"/>
    <w:rsid w:val="006B2E67"/>
    <w:rsid w:val="006B3D02"/>
    <w:rsid w:val="006B4473"/>
    <w:rsid w:val="006B509A"/>
    <w:rsid w:val="006B5EB3"/>
    <w:rsid w:val="006B6771"/>
    <w:rsid w:val="006B67B1"/>
    <w:rsid w:val="006B74CD"/>
    <w:rsid w:val="006B7546"/>
    <w:rsid w:val="006C0009"/>
    <w:rsid w:val="006C0012"/>
    <w:rsid w:val="006C154D"/>
    <w:rsid w:val="006C1723"/>
    <w:rsid w:val="006C17A5"/>
    <w:rsid w:val="006C17D4"/>
    <w:rsid w:val="006C278C"/>
    <w:rsid w:val="006C3381"/>
    <w:rsid w:val="006C3DE0"/>
    <w:rsid w:val="006C4921"/>
    <w:rsid w:val="006C5842"/>
    <w:rsid w:val="006C6C91"/>
    <w:rsid w:val="006C7BD0"/>
    <w:rsid w:val="006C7ED5"/>
    <w:rsid w:val="006D1687"/>
    <w:rsid w:val="006D1BA2"/>
    <w:rsid w:val="006D1C4E"/>
    <w:rsid w:val="006D2D76"/>
    <w:rsid w:val="006D3213"/>
    <w:rsid w:val="006D33EA"/>
    <w:rsid w:val="006D3B75"/>
    <w:rsid w:val="006D4070"/>
    <w:rsid w:val="006D45D6"/>
    <w:rsid w:val="006D4681"/>
    <w:rsid w:val="006D48F3"/>
    <w:rsid w:val="006D5305"/>
    <w:rsid w:val="006D5D25"/>
    <w:rsid w:val="006D6015"/>
    <w:rsid w:val="006D6465"/>
    <w:rsid w:val="006D723E"/>
    <w:rsid w:val="006D72AD"/>
    <w:rsid w:val="006D7B16"/>
    <w:rsid w:val="006D7E87"/>
    <w:rsid w:val="006D7F32"/>
    <w:rsid w:val="006E027D"/>
    <w:rsid w:val="006E039E"/>
    <w:rsid w:val="006E050D"/>
    <w:rsid w:val="006E0DC5"/>
    <w:rsid w:val="006E1162"/>
    <w:rsid w:val="006E171C"/>
    <w:rsid w:val="006E1D48"/>
    <w:rsid w:val="006E224F"/>
    <w:rsid w:val="006E251C"/>
    <w:rsid w:val="006E270C"/>
    <w:rsid w:val="006E30FD"/>
    <w:rsid w:val="006E38D4"/>
    <w:rsid w:val="006E3C13"/>
    <w:rsid w:val="006E4856"/>
    <w:rsid w:val="006E51EA"/>
    <w:rsid w:val="006E5C92"/>
    <w:rsid w:val="006E5DEA"/>
    <w:rsid w:val="006E6648"/>
    <w:rsid w:val="006E6655"/>
    <w:rsid w:val="006E67F1"/>
    <w:rsid w:val="006E6A20"/>
    <w:rsid w:val="006E6B01"/>
    <w:rsid w:val="006E6B57"/>
    <w:rsid w:val="006E6C8A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6F56D3"/>
    <w:rsid w:val="006F6C37"/>
    <w:rsid w:val="006F7FC7"/>
    <w:rsid w:val="0070068C"/>
    <w:rsid w:val="00700A4B"/>
    <w:rsid w:val="00701855"/>
    <w:rsid w:val="00702161"/>
    <w:rsid w:val="0070275C"/>
    <w:rsid w:val="00702A3E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043C"/>
    <w:rsid w:val="0071150C"/>
    <w:rsid w:val="007122CE"/>
    <w:rsid w:val="007133B2"/>
    <w:rsid w:val="00713679"/>
    <w:rsid w:val="00714096"/>
    <w:rsid w:val="00714963"/>
    <w:rsid w:val="00714AD8"/>
    <w:rsid w:val="00714B55"/>
    <w:rsid w:val="00715961"/>
    <w:rsid w:val="00715BC9"/>
    <w:rsid w:val="00715D9D"/>
    <w:rsid w:val="00715EFA"/>
    <w:rsid w:val="007161F2"/>
    <w:rsid w:val="00716ACF"/>
    <w:rsid w:val="00717233"/>
    <w:rsid w:val="00717523"/>
    <w:rsid w:val="00717AE3"/>
    <w:rsid w:val="00717D46"/>
    <w:rsid w:val="00720D1D"/>
    <w:rsid w:val="00721C13"/>
    <w:rsid w:val="007236B9"/>
    <w:rsid w:val="00723F67"/>
    <w:rsid w:val="0072417D"/>
    <w:rsid w:val="00724973"/>
    <w:rsid w:val="0072499C"/>
    <w:rsid w:val="00724EA0"/>
    <w:rsid w:val="0072544D"/>
    <w:rsid w:val="00725BD7"/>
    <w:rsid w:val="00726872"/>
    <w:rsid w:val="00726EE9"/>
    <w:rsid w:val="00731814"/>
    <w:rsid w:val="00732907"/>
    <w:rsid w:val="00732ABB"/>
    <w:rsid w:val="00733319"/>
    <w:rsid w:val="00733410"/>
    <w:rsid w:val="00734BB9"/>
    <w:rsid w:val="0073511B"/>
    <w:rsid w:val="007356CD"/>
    <w:rsid w:val="007361B0"/>
    <w:rsid w:val="00736205"/>
    <w:rsid w:val="00736770"/>
    <w:rsid w:val="00736D03"/>
    <w:rsid w:val="00737154"/>
    <w:rsid w:val="0073719B"/>
    <w:rsid w:val="00737B4A"/>
    <w:rsid w:val="0074064C"/>
    <w:rsid w:val="00740E71"/>
    <w:rsid w:val="00740E83"/>
    <w:rsid w:val="00740E8A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32C8"/>
    <w:rsid w:val="007436FE"/>
    <w:rsid w:val="00744455"/>
    <w:rsid w:val="00744854"/>
    <w:rsid w:val="00744C6F"/>
    <w:rsid w:val="00744FF8"/>
    <w:rsid w:val="00745075"/>
    <w:rsid w:val="0074572E"/>
    <w:rsid w:val="00745869"/>
    <w:rsid w:val="0074636A"/>
    <w:rsid w:val="007465D3"/>
    <w:rsid w:val="00746A2E"/>
    <w:rsid w:val="00746E2B"/>
    <w:rsid w:val="00747FA1"/>
    <w:rsid w:val="007501F1"/>
    <w:rsid w:val="00750977"/>
    <w:rsid w:val="00750AF9"/>
    <w:rsid w:val="00750E32"/>
    <w:rsid w:val="00750F48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5BC2"/>
    <w:rsid w:val="00756A08"/>
    <w:rsid w:val="00756D5A"/>
    <w:rsid w:val="00756E73"/>
    <w:rsid w:val="0075785A"/>
    <w:rsid w:val="0076039C"/>
    <w:rsid w:val="007609A1"/>
    <w:rsid w:val="00760DA1"/>
    <w:rsid w:val="00760DC9"/>
    <w:rsid w:val="00760F66"/>
    <w:rsid w:val="0076113F"/>
    <w:rsid w:val="007612F9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6FE"/>
    <w:rsid w:val="00771C05"/>
    <w:rsid w:val="00772A10"/>
    <w:rsid w:val="007731A1"/>
    <w:rsid w:val="007734B3"/>
    <w:rsid w:val="00773A40"/>
    <w:rsid w:val="00773A66"/>
    <w:rsid w:val="0077411A"/>
    <w:rsid w:val="00774503"/>
    <w:rsid w:val="00775305"/>
    <w:rsid w:val="0077570A"/>
    <w:rsid w:val="0077571E"/>
    <w:rsid w:val="00775ABB"/>
    <w:rsid w:val="0077620B"/>
    <w:rsid w:val="00776534"/>
    <w:rsid w:val="007774D3"/>
    <w:rsid w:val="007801F8"/>
    <w:rsid w:val="007806EA"/>
    <w:rsid w:val="0078093B"/>
    <w:rsid w:val="00781007"/>
    <w:rsid w:val="00781833"/>
    <w:rsid w:val="007823CA"/>
    <w:rsid w:val="00782491"/>
    <w:rsid w:val="00782EC8"/>
    <w:rsid w:val="0078319C"/>
    <w:rsid w:val="00783871"/>
    <w:rsid w:val="0078405C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0C68"/>
    <w:rsid w:val="007A1200"/>
    <w:rsid w:val="007A15B1"/>
    <w:rsid w:val="007A1707"/>
    <w:rsid w:val="007A1F5E"/>
    <w:rsid w:val="007A21C7"/>
    <w:rsid w:val="007A3B44"/>
    <w:rsid w:val="007A4062"/>
    <w:rsid w:val="007A44B9"/>
    <w:rsid w:val="007A57EF"/>
    <w:rsid w:val="007A7437"/>
    <w:rsid w:val="007B02B5"/>
    <w:rsid w:val="007B03E8"/>
    <w:rsid w:val="007B0809"/>
    <w:rsid w:val="007B0AF2"/>
    <w:rsid w:val="007B0B44"/>
    <w:rsid w:val="007B107C"/>
    <w:rsid w:val="007B11DC"/>
    <w:rsid w:val="007B20DC"/>
    <w:rsid w:val="007B22A2"/>
    <w:rsid w:val="007B2390"/>
    <w:rsid w:val="007B2C0D"/>
    <w:rsid w:val="007B2F88"/>
    <w:rsid w:val="007B3131"/>
    <w:rsid w:val="007B31A6"/>
    <w:rsid w:val="007B397F"/>
    <w:rsid w:val="007B3C60"/>
    <w:rsid w:val="007B419C"/>
    <w:rsid w:val="007B4346"/>
    <w:rsid w:val="007B444D"/>
    <w:rsid w:val="007B467F"/>
    <w:rsid w:val="007B492B"/>
    <w:rsid w:val="007B50E1"/>
    <w:rsid w:val="007B53B6"/>
    <w:rsid w:val="007B5C68"/>
    <w:rsid w:val="007B5E89"/>
    <w:rsid w:val="007B644E"/>
    <w:rsid w:val="007B67FC"/>
    <w:rsid w:val="007B69D8"/>
    <w:rsid w:val="007B7B6C"/>
    <w:rsid w:val="007C06D9"/>
    <w:rsid w:val="007C173A"/>
    <w:rsid w:val="007C21EC"/>
    <w:rsid w:val="007C2F26"/>
    <w:rsid w:val="007C347D"/>
    <w:rsid w:val="007C3543"/>
    <w:rsid w:val="007C3B46"/>
    <w:rsid w:val="007C3C68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10BD"/>
    <w:rsid w:val="007D11DD"/>
    <w:rsid w:val="007D26D6"/>
    <w:rsid w:val="007D2B63"/>
    <w:rsid w:val="007D346F"/>
    <w:rsid w:val="007D3F6C"/>
    <w:rsid w:val="007D49E1"/>
    <w:rsid w:val="007D509B"/>
    <w:rsid w:val="007D57DC"/>
    <w:rsid w:val="007D60D9"/>
    <w:rsid w:val="007D75C0"/>
    <w:rsid w:val="007D775C"/>
    <w:rsid w:val="007D7D84"/>
    <w:rsid w:val="007D7F1A"/>
    <w:rsid w:val="007E0DE2"/>
    <w:rsid w:val="007E0F9A"/>
    <w:rsid w:val="007E0FF1"/>
    <w:rsid w:val="007E2A4D"/>
    <w:rsid w:val="007E3569"/>
    <w:rsid w:val="007E3F0E"/>
    <w:rsid w:val="007E3F49"/>
    <w:rsid w:val="007E3FEF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6E81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5747"/>
    <w:rsid w:val="007F6037"/>
    <w:rsid w:val="007F6336"/>
    <w:rsid w:val="007F63E2"/>
    <w:rsid w:val="007F70B1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51A9"/>
    <w:rsid w:val="008055E9"/>
    <w:rsid w:val="008062EF"/>
    <w:rsid w:val="008064D0"/>
    <w:rsid w:val="00806BE1"/>
    <w:rsid w:val="00806D55"/>
    <w:rsid w:val="00806D5D"/>
    <w:rsid w:val="00807B1F"/>
    <w:rsid w:val="00807BD2"/>
    <w:rsid w:val="00810453"/>
    <w:rsid w:val="00810960"/>
    <w:rsid w:val="008112D1"/>
    <w:rsid w:val="0081143F"/>
    <w:rsid w:val="00811626"/>
    <w:rsid w:val="00812B62"/>
    <w:rsid w:val="00813029"/>
    <w:rsid w:val="0081355D"/>
    <w:rsid w:val="008138BA"/>
    <w:rsid w:val="00815111"/>
    <w:rsid w:val="008152B7"/>
    <w:rsid w:val="00815589"/>
    <w:rsid w:val="008161DE"/>
    <w:rsid w:val="008168FC"/>
    <w:rsid w:val="00816997"/>
    <w:rsid w:val="00816C11"/>
    <w:rsid w:val="00816CB0"/>
    <w:rsid w:val="00817125"/>
    <w:rsid w:val="008171F1"/>
    <w:rsid w:val="00817812"/>
    <w:rsid w:val="00817D1F"/>
    <w:rsid w:val="00817FFE"/>
    <w:rsid w:val="0082012E"/>
    <w:rsid w:val="008202D8"/>
    <w:rsid w:val="00821426"/>
    <w:rsid w:val="008214AA"/>
    <w:rsid w:val="008223E9"/>
    <w:rsid w:val="00822793"/>
    <w:rsid w:val="00822F0D"/>
    <w:rsid w:val="00823853"/>
    <w:rsid w:val="00823C4D"/>
    <w:rsid w:val="00823D16"/>
    <w:rsid w:val="00824119"/>
    <w:rsid w:val="00824AA0"/>
    <w:rsid w:val="00824B84"/>
    <w:rsid w:val="00824CE3"/>
    <w:rsid w:val="00824EE4"/>
    <w:rsid w:val="00825BD7"/>
    <w:rsid w:val="0082638D"/>
    <w:rsid w:val="008264BB"/>
    <w:rsid w:val="00827384"/>
    <w:rsid w:val="00830277"/>
    <w:rsid w:val="00830D3C"/>
    <w:rsid w:val="00830E00"/>
    <w:rsid w:val="008311CB"/>
    <w:rsid w:val="0083162E"/>
    <w:rsid w:val="008318DA"/>
    <w:rsid w:val="0083261A"/>
    <w:rsid w:val="008328B4"/>
    <w:rsid w:val="00832DA6"/>
    <w:rsid w:val="0083356F"/>
    <w:rsid w:val="00833894"/>
    <w:rsid w:val="00833A34"/>
    <w:rsid w:val="00833C1A"/>
    <w:rsid w:val="00833DE4"/>
    <w:rsid w:val="0083485E"/>
    <w:rsid w:val="00834B07"/>
    <w:rsid w:val="00834E9E"/>
    <w:rsid w:val="00834ED2"/>
    <w:rsid w:val="00834F3D"/>
    <w:rsid w:val="0083514B"/>
    <w:rsid w:val="008352D2"/>
    <w:rsid w:val="00835416"/>
    <w:rsid w:val="0083543A"/>
    <w:rsid w:val="00835BE4"/>
    <w:rsid w:val="0083636A"/>
    <w:rsid w:val="00836862"/>
    <w:rsid w:val="00836BCC"/>
    <w:rsid w:val="00836D2B"/>
    <w:rsid w:val="0083711E"/>
    <w:rsid w:val="0083713C"/>
    <w:rsid w:val="00837C19"/>
    <w:rsid w:val="00837EFF"/>
    <w:rsid w:val="00840169"/>
    <w:rsid w:val="008404BD"/>
    <w:rsid w:val="00840677"/>
    <w:rsid w:val="008412CD"/>
    <w:rsid w:val="008414E0"/>
    <w:rsid w:val="008414E7"/>
    <w:rsid w:val="00841CED"/>
    <w:rsid w:val="00841DCC"/>
    <w:rsid w:val="00841FF5"/>
    <w:rsid w:val="00842394"/>
    <w:rsid w:val="00842B63"/>
    <w:rsid w:val="00842BDD"/>
    <w:rsid w:val="00842ED6"/>
    <w:rsid w:val="0084318F"/>
    <w:rsid w:val="008433B6"/>
    <w:rsid w:val="00843A8B"/>
    <w:rsid w:val="008443A1"/>
    <w:rsid w:val="008444FC"/>
    <w:rsid w:val="00844775"/>
    <w:rsid w:val="008451F4"/>
    <w:rsid w:val="00845C8C"/>
    <w:rsid w:val="00845DBB"/>
    <w:rsid w:val="00845F51"/>
    <w:rsid w:val="008461C1"/>
    <w:rsid w:val="00846B71"/>
    <w:rsid w:val="00846FBB"/>
    <w:rsid w:val="00846FC4"/>
    <w:rsid w:val="00847349"/>
    <w:rsid w:val="00847B21"/>
    <w:rsid w:val="00847C11"/>
    <w:rsid w:val="00847C99"/>
    <w:rsid w:val="00847EAC"/>
    <w:rsid w:val="00847F1E"/>
    <w:rsid w:val="0085030D"/>
    <w:rsid w:val="00850711"/>
    <w:rsid w:val="00851672"/>
    <w:rsid w:val="008517F0"/>
    <w:rsid w:val="008518F9"/>
    <w:rsid w:val="00851912"/>
    <w:rsid w:val="00851B2D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4E54"/>
    <w:rsid w:val="00854E55"/>
    <w:rsid w:val="00856038"/>
    <w:rsid w:val="0085644F"/>
    <w:rsid w:val="0085763B"/>
    <w:rsid w:val="00857965"/>
    <w:rsid w:val="00857B52"/>
    <w:rsid w:val="008610DE"/>
    <w:rsid w:val="0086131D"/>
    <w:rsid w:val="008614E9"/>
    <w:rsid w:val="00861F24"/>
    <w:rsid w:val="0086211E"/>
    <w:rsid w:val="00862219"/>
    <w:rsid w:val="0086253A"/>
    <w:rsid w:val="00862826"/>
    <w:rsid w:val="00862910"/>
    <w:rsid w:val="00862D7F"/>
    <w:rsid w:val="008638E7"/>
    <w:rsid w:val="00863E38"/>
    <w:rsid w:val="00864108"/>
    <w:rsid w:val="0086486D"/>
    <w:rsid w:val="008659C4"/>
    <w:rsid w:val="008668F4"/>
    <w:rsid w:val="008671B4"/>
    <w:rsid w:val="00867A5B"/>
    <w:rsid w:val="00870376"/>
    <w:rsid w:val="0087075A"/>
    <w:rsid w:val="00871579"/>
    <w:rsid w:val="00871632"/>
    <w:rsid w:val="0087167E"/>
    <w:rsid w:val="00872010"/>
    <w:rsid w:val="00872AC5"/>
    <w:rsid w:val="008735D3"/>
    <w:rsid w:val="0087371E"/>
    <w:rsid w:val="008739E5"/>
    <w:rsid w:val="00873A7F"/>
    <w:rsid w:val="00873B08"/>
    <w:rsid w:val="008740D7"/>
    <w:rsid w:val="00874649"/>
    <w:rsid w:val="00874A3E"/>
    <w:rsid w:val="00875215"/>
    <w:rsid w:val="00876E36"/>
    <w:rsid w:val="008773FE"/>
    <w:rsid w:val="0087750F"/>
    <w:rsid w:val="00877752"/>
    <w:rsid w:val="00877D90"/>
    <w:rsid w:val="0088029D"/>
    <w:rsid w:val="00881346"/>
    <w:rsid w:val="00881D2C"/>
    <w:rsid w:val="00881D71"/>
    <w:rsid w:val="00882BA3"/>
    <w:rsid w:val="00882BE8"/>
    <w:rsid w:val="00884239"/>
    <w:rsid w:val="00884249"/>
    <w:rsid w:val="008842DC"/>
    <w:rsid w:val="00884F85"/>
    <w:rsid w:val="00885601"/>
    <w:rsid w:val="00885867"/>
    <w:rsid w:val="0088599D"/>
    <w:rsid w:val="00885A97"/>
    <w:rsid w:val="0088638C"/>
    <w:rsid w:val="00886459"/>
    <w:rsid w:val="008864EA"/>
    <w:rsid w:val="00887678"/>
    <w:rsid w:val="00890286"/>
    <w:rsid w:val="0089137E"/>
    <w:rsid w:val="00892191"/>
    <w:rsid w:val="008922E3"/>
    <w:rsid w:val="00893743"/>
    <w:rsid w:val="00893CF6"/>
    <w:rsid w:val="008940E9"/>
    <w:rsid w:val="0089480E"/>
    <w:rsid w:val="0089481E"/>
    <w:rsid w:val="008958FE"/>
    <w:rsid w:val="00896929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1887"/>
    <w:rsid w:val="008A20B5"/>
    <w:rsid w:val="008A25C9"/>
    <w:rsid w:val="008A26EC"/>
    <w:rsid w:val="008A2720"/>
    <w:rsid w:val="008A2ED9"/>
    <w:rsid w:val="008A35F7"/>
    <w:rsid w:val="008A3802"/>
    <w:rsid w:val="008A48EB"/>
    <w:rsid w:val="008A4D6E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16A8"/>
    <w:rsid w:val="008B19FD"/>
    <w:rsid w:val="008B2424"/>
    <w:rsid w:val="008B2E9C"/>
    <w:rsid w:val="008B35E4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F95"/>
    <w:rsid w:val="008B720C"/>
    <w:rsid w:val="008B771B"/>
    <w:rsid w:val="008B7E3B"/>
    <w:rsid w:val="008C0247"/>
    <w:rsid w:val="008C03E9"/>
    <w:rsid w:val="008C055F"/>
    <w:rsid w:val="008C062B"/>
    <w:rsid w:val="008C090F"/>
    <w:rsid w:val="008C100B"/>
    <w:rsid w:val="008C16C5"/>
    <w:rsid w:val="008C1D87"/>
    <w:rsid w:val="008C1FD9"/>
    <w:rsid w:val="008C252E"/>
    <w:rsid w:val="008C283A"/>
    <w:rsid w:val="008C2A58"/>
    <w:rsid w:val="008C2E91"/>
    <w:rsid w:val="008C320A"/>
    <w:rsid w:val="008C34E2"/>
    <w:rsid w:val="008C4513"/>
    <w:rsid w:val="008C4961"/>
    <w:rsid w:val="008C55ED"/>
    <w:rsid w:val="008C580D"/>
    <w:rsid w:val="008C60BE"/>
    <w:rsid w:val="008C63DE"/>
    <w:rsid w:val="008C67B8"/>
    <w:rsid w:val="008C6F9F"/>
    <w:rsid w:val="008C70FF"/>
    <w:rsid w:val="008C7B1B"/>
    <w:rsid w:val="008D02AD"/>
    <w:rsid w:val="008D07DF"/>
    <w:rsid w:val="008D08EF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4890"/>
    <w:rsid w:val="008D572B"/>
    <w:rsid w:val="008D5B2B"/>
    <w:rsid w:val="008D6007"/>
    <w:rsid w:val="008D61F3"/>
    <w:rsid w:val="008D640D"/>
    <w:rsid w:val="008D7AA6"/>
    <w:rsid w:val="008E0128"/>
    <w:rsid w:val="008E0A2E"/>
    <w:rsid w:val="008E1D29"/>
    <w:rsid w:val="008E1FE1"/>
    <w:rsid w:val="008E2375"/>
    <w:rsid w:val="008E39CA"/>
    <w:rsid w:val="008E3E44"/>
    <w:rsid w:val="008E40B4"/>
    <w:rsid w:val="008E41B3"/>
    <w:rsid w:val="008E429A"/>
    <w:rsid w:val="008E45D6"/>
    <w:rsid w:val="008E4810"/>
    <w:rsid w:val="008E485B"/>
    <w:rsid w:val="008E485C"/>
    <w:rsid w:val="008E5B0F"/>
    <w:rsid w:val="008E5FF0"/>
    <w:rsid w:val="008E7216"/>
    <w:rsid w:val="008E75F3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2AB0"/>
    <w:rsid w:val="008F345C"/>
    <w:rsid w:val="008F4069"/>
    <w:rsid w:val="008F46F4"/>
    <w:rsid w:val="008F4EAB"/>
    <w:rsid w:val="008F5C76"/>
    <w:rsid w:val="008F6622"/>
    <w:rsid w:val="008F6C86"/>
    <w:rsid w:val="008F71A9"/>
    <w:rsid w:val="008F781D"/>
    <w:rsid w:val="008F7855"/>
    <w:rsid w:val="008F7E7E"/>
    <w:rsid w:val="008F7F1F"/>
    <w:rsid w:val="009000A3"/>
    <w:rsid w:val="00901F47"/>
    <w:rsid w:val="0090263C"/>
    <w:rsid w:val="00902FBD"/>
    <w:rsid w:val="00903A03"/>
    <w:rsid w:val="00903C1C"/>
    <w:rsid w:val="00903DE9"/>
    <w:rsid w:val="00903F7F"/>
    <w:rsid w:val="009049DF"/>
    <w:rsid w:val="00904BA4"/>
    <w:rsid w:val="00904C69"/>
    <w:rsid w:val="00904D2D"/>
    <w:rsid w:val="00904EAB"/>
    <w:rsid w:val="00904F07"/>
    <w:rsid w:val="009051F2"/>
    <w:rsid w:val="009054D5"/>
    <w:rsid w:val="00906480"/>
    <w:rsid w:val="00906895"/>
    <w:rsid w:val="00906D79"/>
    <w:rsid w:val="00907020"/>
    <w:rsid w:val="0090760F"/>
    <w:rsid w:val="009078ED"/>
    <w:rsid w:val="009079EA"/>
    <w:rsid w:val="00907D4D"/>
    <w:rsid w:val="009107C6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5F4"/>
    <w:rsid w:val="0091563D"/>
    <w:rsid w:val="009158B8"/>
    <w:rsid w:val="0091628B"/>
    <w:rsid w:val="00917356"/>
    <w:rsid w:val="0092075F"/>
    <w:rsid w:val="00920C66"/>
    <w:rsid w:val="00920D98"/>
    <w:rsid w:val="0092165D"/>
    <w:rsid w:val="00921BA3"/>
    <w:rsid w:val="00922294"/>
    <w:rsid w:val="00922F38"/>
    <w:rsid w:val="009236E7"/>
    <w:rsid w:val="009237AC"/>
    <w:rsid w:val="00923B45"/>
    <w:rsid w:val="00923F12"/>
    <w:rsid w:val="00924655"/>
    <w:rsid w:val="0092499F"/>
    <w:rsid w:val="00924C40"/>
    <w:rsid w:val="00924F11"/>
    <w:rsid w:val="00924F99"/>
    <w:rsid w:val="00925CAC"/>
    <w:rsid w:val="009260EF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8E1"/>
    <w:rsid w:val="00931BC5"/>
    <w:rsid w:val="00931EA1"/>
    <w:rsid w:val="00931F7A"/>
    <w:rsid w:val="00932226"/>
    <w:rsid w:val="00932432"/>
    <w:rsid w:val="00933CD2"/>
    <w:rsid w:val="00933D77"/>
    <w:rsid w:val="009340A8"/>
    <w:rsid w:val="00934575"/>
    <w:rsid w:val="00934CBA"/>
    <w:rsid w:val="0093509C"/>
    <w:rsid w:val="00935672"/>
    <w:rsid w:val="00935C19"/>
    <w:rsid w:val="009362AD"/>
    <w:rsid w:val="009364E7"/>
    <w:rsid w:val="00936BA2"/>
    <w:rsid w:val="00936BE7"/>
    <w:rsid w:val="00937405"/>
    <w:rsid w:val="009375D5"/>
    <w:rsid w:val="00937860"/>
    <w:rsid w:val="00937D5D"/>
    <w:rsid w:val="00940C0F"/>
    <w:rsid w:val="00941314"/>
    <w:rsid w:val="00942A12"/>
    <w:rsid w:val="00942E9D"/>
    <w:rsid w:val="009432A1"/>
    <w:rsid w:val="00943E41"/>
    <w:rsid w:val="00943F78"/>
    <w:rsid w:val="009445B2"/>
    <w:rsid w:val="009447F7"/>
    <w:rsid w:val="00944E6E"/>
    <w:rsid w:val="0094535F"/>
    <w:rsid w:val="0094560F"/>
    <w:rsid w:val="00945855"/>
    <w:rsid w:val="00945EB3"/>
    <w:rsid w:val="009460EF"/>
    <w:rsid w:val="00946B6C"/>
    <w:rsid w:val="00947129"/>
    <w:rsid w:val="009479FC"/>
    <w:rsid w:val="00947C83"/>
    <w:rsid w:val="009504FE"/>
    <w:rsid w:val="00950B97"/>
    <w:rsid w:val="00950C17"/>
    <w:rsid w:val="00951364"/>
    <w:rsid w:val="00951B8B"/>
    <w:rsid w:val="0095225C"/>
    <w:rsid w:val="009526B5"/>
    <w:rsid w:val="009535FC"/>
    <w:rsid w:val="009537D8"/>
    <w:rsid w:val="00953C42"/>
    <w:rsid w:val="00954213"/>
    <w:rsid w:val="00954362"/>
    <w:rsid w:val="00954889"/>
    <w:rsid w:val="00954F03"/>
    <w:rsid w:val="009550DE"/>
    <w:rsid w:val="00955ACB"/>
    <w:rsid w:val="00956343"/>
    <w:rsid w:val="009566F6"/>
    <w:rsid w:val="00957BC9"/>
    <w:rsid w:val="00957DA7"/>
    <w:rsid w:val="0096045E"/>
    <w:rsid w:val="00960972"/>
    <w:rsid w:val="00960A31"/>
    <w:rsid w:val="00960B2F"/>
    <w:rsid w:val="00961399"/>
    <w:rsid w:val="00962CAD"/>
    <w:rsid w:val="009635B8"/>
    <w:rsid w:val="0096437B"/>
    <w:rsid w:val="009644FF"/>
    <w:rsid w:val="00965123"/>
    <w:rsid w:val="009651BB"/>
    <w:rsid w:val="00965B92"/>
    <w:rsid w:val="00966865"/>
    <w:rsid w:val="00966F01"/>
    <w:rsid w:val="009671D8"/>
    <w:rsid w:val="009673F9"/>
    <w:rsid w:val="00967E58"/>
    <w:rsid w:val="0097013E"/>
    <w:rsid w:val="009708D5"/>
    <w:rsid w:val="00970DC4"/>
    <w:rsid w:val="0097162E"/>
    <w:rsid w:val="00971932"/>
    <w:rsid w:val="00972B36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77A80"/>
    <w:rsid w:val="00980092"/>
    <w:rsid w:val="00980630"/>
    <w:rsid w:val="009806E4"/>
    <w:rsid w:val="009807FA"/>
    <w:rsid w:val="0098092C"/>
    <w:rsid w:val="00980D43"/>
    <w:rsid w:val="00980EEC"/>
    <w:rsid w:val="0098144C"/>
    <w:rsid w:val="00981CD1"/>
    <w:rsid w:val="009829E4"/>
    <w:rsid w:val="00982ACE"/>
    <w:rsid w:val="009844DB"/>
    <w:rsid w:val="00984850"/>
    <w:rsid w:val="009848C9"/>
    <w:rsid w:val="00984E47"/>
    <w:rsid w:val="00984E7F"/>
    <w:rsid w:val="00984E93"/>
    <w:rsid w:val="009852E7"/>
    <w:rsid w:val="00986608"/>
    <w:rsid w:val="00986852"/>
    <w:rsid w:val="009869F7"/>
    <w:rsid w:val="009874DA"/>
    <w:rsid w:val="00987BC1"/>
    <w:rsid w:val="00987E18"/>
    <w:rsid w:val="00990AAC"/>
    <w:rsid w:val="00991557"/>
    <w:rsid w:val="009918FD"/>
    <w:rsid w:val="00992D05"/>
    <w:rsid w:val="00992D5F"/>
    <w:rsid w:val="009934CC"/>
    <w:rsid w:val="0099377B"/>
    <w:rsid w:val="009941A0"/>
    <w:rsid w:val="009941DF"/>
    <w:rsid w:val="0099450B"/>
    <w:rsid w:val="00994CF7"/>
    <w:rsid w:val="00995160"/>
    <w:rsid w:val="0099528D"/>
    <w:rsid w:val="009953DA"/>
    <w:rsid w:val="00995D60"/>
    <w:rsid w:val="0099636A"/>
    <w:rsid w:val="0099652B"/>
    <w:rsid w:val="009969F5"/>
    <w:rsid w:val="00996ED4"/>
    <w:rsid w:val="00997B25"/>
    <w:rsid w:val="009A0A21"/>
    <w:rsid w:val="009A0AF1"/>
    <w:rsid w:val="009A0D93"/>
    <w:rsid w:val="009A0DE7"/>
    <w:rsid w:val="009A0ED4"/>
    <w:rsid w:val="009A153A"/>
    <w:rsid w:val="009A17AF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5105"/>
    <w:rsid w:val="009A7AF2"/>
    <w:rsid w:val="009A7B28"/>
    <w:rsid w:val="009B01B8"/>
    <w:rsid w:val="009B06DC"/>
    <w:rsid w:val="009B19A9"/>
    <w:rsid w:val="009B2759"/>
    <w:rsid w:val="009B2AFA"/>
    <w:rsid w:val="009B39CC"/>
    <w:rsid w:val="009B3B0E"/>
    <w:rsid w:val="009B4384"/>
    <w:rsid w:val="009B4C31"/>
    <w:rsid w:val="009B4DD6"/>
    <w:rsid w:val="009B5427"/>
    <w:rsid w:val="009B60CE"/>
    <w:rsid w:val="009B6406"/>
    <w:rsid w:val="009B6D33"/>
    <w:rsid w:val="009B7025"/>
    <w:rsid w:val="009B7C53"/>
    <w:rsid w:val="009C0053"/>
    <w:rsid w:val="009C0B5A"/>
    <w:rsid w:val="009C261A"/>
    <w:rsid w:val="009C2982"/>
    <w:rsid w:val="009C2BE8"/>
    <w:rsid w:val="009C2EDF"/>
    <w:rsid w:val="009C36D3"/>
    <w:rsid w:val="009C3794"/>
    <w:rsid w:val="009C3A6F"/>
    <w:rsid w:val="009C4D6B"/>
    <w:rsid w:val="009C5A08"/>
    <w:rsid w:val="009C6038"/>
    <w:rsid w:val="009C65F2"/>
    <w:rsid w:val="009C6A1E"/>
    <w:rsid w:val="009C6BDD"/>
    <w:rsid w:val="009C7059"/>
    <w:rsid w:val="009C73CB"/>
    <w:rsid w:val="009C74E7"/>
    <w:rsid w:val="009C79D7"/>
    <w:rsid w:val="009C7C88"/>
    <w:rsid w:val="009D002E"/>
    <w:rsid w:val="009D0573"/>
    <w:rsid w:val="009D066F"/>
    <w:rsid w:val="009D10AC"/>
    <w:rsid w:val="009D10FC"/>
    <w:rsid w:val="009D115B"/>
    <w:rsid w:val="009D1BF0"/>
    <w:rsid w:val="009D1D93"/>
    <w:rsid w:val="009D294B"/>
    <w:rsid w:val="009D33B8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87A"/>
    <w:rsid w:val="009D6A15"/>
    <w:rsid w:val="009D7C79"/>
    <w:rsid w:val="009E0394"/>
    <w:rsid w:val="009E09F7"/>
    <w:rsid w:val="009E113B"/>
    <w:rsid w:val="009E13A6"/>
    <w:rsid w:val="009E157F"/>
    <w:rsid w:val="009E170E"/>
    <w:rsid w:val="009E1BA7"/>
    <w:rsid w:val="009E22F3"/>
    <w:rsid w:val="009E2827"/>
    <w:rsid w:val="009E2A37"/>
    <w:rsid w:val="009E3F23"/>
    <w:rsid w:val="009E42D1"/>
    <w:rsid w:val="009E48A0"/>
    <w:rsid w:val="009E5251"/>
    <w:rsid w:val="009E5EB7"/>
    <w:rsid w:val="009E612B"/>
    <w:rsid w:val="009E720D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A0A"/>
    <w:rsid w:val="009F6E1B"/>
    <w:rsid w:val="009F74DF"/>
    <w:rsid w:val="009F76CE"/>
    <w:rsid w:val="009F7989"/>
    <w:rsid w:val="009F7A52"/>
    <w:rsid w:val="00A0047E"/>
    <w:rsid w:val="00A00C6D"/>
    <w:rsid w:val="00A00CF6"/>
    <w:rsid w:val="00A00E17"/>
    <w:rsid w:val="00A00E90"/>
    <w:rsid w:val="00A013AC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CFB"/>
    <w:rsid w:val="00A07F76"/>
    <w:rsid w:val="00A10439"/>
    <w:rsid w:val="00A1075F"/>
    <w:rsid w:val="00A109CA"/>
    <w:rsid w:val="00A10E51"/>
    <w:rsid w:val="00A110B3"/>
    <w:rsid w:val="00A119E4"/>
    <w:rsid w:val="00A11E95"/>
    <w:rsid w:val="00A129BC"/>
    <w:rsid w:val="00A12A29"/>
    <w:rsid w:val="00A13570"/>
    <w:rsid w:val="00A137D1"/>
    <w:rsid w:val="00A139F4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2DC"/>
    <w:rsid w:val="00A2165E"/>
    <w:rsid w:val="00A2181C"/>
    <w:rsid w:val="00A21DCE"/>
    <w:rsid w:val="00A225CB"/>
    <w:rsid w:val="00A239D4"/>
    <w:rsid w:val="00A23A56"/>
    <w:rsid w:val="00A23EBE"/>
    <w:rsid w:val="00A24874"/>
    <w:rsid w:val="00A24B23"/>
    <w:rsid w:val="00A24DED"/>
    <w:rsid w:val="00A25093"/>
    <w:rsid w:val="00A2675A"/>
    <w:rsid w:val="00A26847"/>
    <w:rsid w:val="00A27786"/>
    <w:rsid w:val="00A27E43"/>
    <w:rsid w:val="00A3069D"/>
    <w:rsid w:val="00A31589"/>
    <w:rsid w:val="00A31697"/>
    <w:rsid w:val="00A3255E"/>
    <w:rsid w:val="00A329EA"/>
    <w:rsid w:val="00A32A61"/>
    <w:rsid w:val="00A32A7C"/>
    <w:rsid w:val="00A32CE6"/>
    <w:rsid w:val="00A3455B"/>
    <w:rsid w:val="00A34BD8"/>
    <w:rsid w:val="00A34C40"/>
    <w:rsid w:val="00A35CEA"/>
    <w:rsid w:val="00A35D7B"/>
    <w:rsid w:val="00A36D79"/>
    <w:rsid w:val="00A40428"/>
    <w:rsid w:val="00A408A5"/>
    <w:rsid w:val="00A4096D"/>
    <w:rsid w:val="00A40C78"/>
    <w:rsid w:val="00A417E4"/>
    <w:rsid w:val="00A42700"/>
    <w:rsid w:val="00A42D05"/>
    <w:rsid w:val="00A430AC"/>
    <w:rsid w:val="00A43E2D"/>
    <w:rsid w:val="00A43EF2"/>
    <w:rsid w:val="00A44681"/>
    <w:rsid w:val="00A44C91"/>
    <w:rsid w:val="00A44D38"/>
    <w:rsid w:val="00A45A3F"/>
    <w:rsid w:val="00A46C87"/>
    <w:rsid w:val="00A46D7E"/>
    <w:rsid w:val="00A46E18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2D84"/>
    <w:rsid w:val="00A53D12"/>
    <w:rsid w:val="00A54160"/>
    <w:rsid w:val="00A5464A"/>
    <w:rsid w:val="00A5474A"/>
    <w:rsid w:val="00A547F9"/>
    <w:rsid w:val="00A54D2A"/>
    <w:rsid w:val="00A55210"/>
    <w:rsid w:val="00A562E6"/>
    <w:rsid w:val="00A5631F"/>
    <w:rsid w:val="00A56E8B"/>
    <w:rsid w:val="00A57392"/>
    <w:rsid w:val="00A57B09"/>
    <w:rsid w:val="00A607E0"/>
    <w:rsid w:val="00A60D89"/>
    <w:rsid w:val="00A60DAC"/>
    <w:rsid w:val="00A61651"/>
    <w:rsid w:val="00A61727"/>
    <w:rsid w:val="00A61B82"/>
    <w:rsid w:val="00A631FC"/>
    <w:rsid w:val="00A658E0"/>
    <w:rsid w:val="00A6595D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0D8"/>
    <w:rsid w:val="00A82380"/>
    <w:rsid w:val="00A82D66"/>
    <w:rsid w:val="00A82EAB"/>
    <w:rsid w:val="00A8308F"/>
    <w:rsid w:val="00A84005"/>
    <w:rsid w:val="00A844BF"/>
    <w:rsid w:val="00A84B01"/>
    <w:rsid w:val="00A84C7F"/>
    <w:rsid w:val="00A85BA7"/>
    <w:rsid w:val="00A85DFC"/>
    <w:rsid w:val="00A860E7"/>
    <w:rsid w:val="00A86177"/>
    <w:rsid w:val="00A86724"/>
    <w:rsid w:val="00A87579"/>
    <w:rsid w:val="00A8759A"/>
    <w:rsid w:val="00A87AFD"/>
    <w:rsid w:val="00A87C24"/>
    <w:rsid w:val="00A906D9"/>
    <w:rsid w:val="00A909E0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26A"/>
    <w:rsid w:val="00AA596D"/>
    <w:rsid w:val="00AA6240"/>
    <w:rsid w:val="00AA624F"/>
    <w:rsid w:val="00AA6437"/>
    <w:rsid w:val="00AA65F5"/>
    <w:rsid w:val="00AA67F1"/>
    <w:rsid w:val="00AA680A"/>
    <w:rsid w:val="00AA74F1"/>
    <w:rsid w:val="00AA7874"/>
    <w:rsid w:val="00AA79F3"/>
    <w:rsid w:val="00AA7B0D"/>
    <w:rsid w:val="00AB0581"/>
    <w:rsid w:val="00AB072F"/>
    <w:rsid w:val="00AB17FA"/>
    <w:rsid w:val="00AB1844"/>
    <w:rsid w:val="00AB1973"/>
    <w:rsid w:val="00AB2428"/>
    <w:rsid w:val="00AB2812"/>
    <w:rsid w:val="00AB30BE"/>
    <w:rsid w:val="00AB443A"/>
    <w:rsid w:val="00AB48B8"/>
    <w:rsid w:val="00AB4E36"/>
    <w:rsid w:val="00AB5332"/>
    <w:rsid w:val="00AB5917"/>
    <w:rsid w:val="00AB5E61"/>
    <w:rsid w:val="00AB6846"/>
    <w:rsid w:val="00AB76B1"/>
    <w:rsid w:val="00AB76C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A14"/>
    <w:rsid w:val="00AC3B5A"/>
    <w:rsid w:val="00AC3DCC"/>
    <w:rsid w:val="00AC4060"/>
    <w:rsid w:val="00AC467F"/>
    <w:rsid w:val="00AC49F3"/>
    <w:rsid w:val="00AC504C"/>
    <w:rsid w:val="00AC53E1"/>
    <w:rsid w:val="00AC5C4F"/>
    <w:rsid w:val="00AC5E94"/>
    <w:rsid w:val="00AC77A2"/>
    <w:rsid w:val="00AC7D0E"/>
    <w:rsid w:val="00AD0766"/>
    <w:rsid w:val="00AD0D5F"/>
    <w:rsid w:val="00AD0FD7"/>
    <w:rsid w:val="00AD20F7"/>
    <w:rsid w:val="00AD21F5"/>
    <w:rsid w:val="00AD379C"/>
    <w:rsid w:val="00AD3ABD"/>
    <w:rsid w:val="00AD41B1"/>
    <w:rsid w:val="00AD52ED"/>
    <w:rsid w:val="00AD6007"/>
    <w:rsid w:val="00AD605F"/>
    <w:rsid w:val="00AD780C"/>
    <w:rsid w:val="00AD78AC"/>
    <w:rsid w:val="00AE13C9"/>
    <w:rsid w:val="00AE1438"/>
    <w:rsid w:val="00AE1793"/>
    <w:rsid w:val="00AE1E8B"/>
    <w:rsid w:val="00AE210F"/>
    <w:rsid w:val="00AE237F"/>
    <w:rsid w:val="00AE25F2"/>
    <w:rsid w:val="00AE2CCB"/>
    <w:rsid w:val="00AE2EBA"/>
    <w:rsid w:val="00AE3869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230"/>
    <w:rsid w:val="00AE63BF"/>
    <w:rsid w:val="00AE70BB"/>
    <w:rsid w:val="00AE71FB"/>
    <w:rsid w:val="00AE7560"/>
    <w:rsid w:val="00AE7A0A"/>
    <w:rsid w:val="00AE7AD5"/>
    <w:rsid w:val="00AF02D4"/>
    <w:rsid w:val="00AF1977"/>
    <w:rsid w:val="00AF1A82"/>
    <w:rsid w:val="00AF1CCE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ECC"/>
    <w:rsid w:val="00AF7F3D"/>
    <w:rsid w:val="00B0066D"/>
    <w:rsid w:val="00B00886"/>
    <w:rsid w:val="00B00A79"/>
    <w:rsid w:val="00B018EF"/>
    <w:rsid w:val="00B019CA"/>
    <w:rsid w:val="00B01D75"/>
    <w:rsid w:val="00B02049"/>
    <w:rsid w:val="00B023A3"/>
    <w:rsid w:val="00B027FA"/>
    <w:rsid w:val="00B0286A"/>
    <w:rsid w:val="00B029DE"/>
    <w:rsid w:val="00B0328E"/>
    <w:rsid w:val="00B03482"/>
    <w:rsid w:val="00B042E8"/>
    <w:rsid w:val="00B043B2"/>
    <w:rsid w:val="00B04A42"/>
    <w:rsid w:val="00B04DCE"/>
    <w:rsid w:val="00B05656"/>
    <w:rsid w:val="00B06389"/>
    <w:rsid w:val="00B069EC"/>
    <w:rsid w:val="00B07A2E"/>
    <w:rsid w:val="00B10857"/>
    <w:rsid w:val="00B10A46"/>
    <w:rsid w:val="00B10A77"/>
    <w:rsid w:val="00B1119D"/>
    <w:rsid w:val="00B111B4"/>
    <w:rsid w:val="00B11666"/>
    <w:rsid w:val="00B11D63"/>
    <w:rsid w:val="00B125AB"/>
    <w:rsid w:val="00B129BF"/>
    <w:rsid w:val="00B13583"/>
    <w:rsid w:val="00B13AE7"/>
    <w:rsid w:val="00B14857"/>
    <w:rsid w:val="00B151FD"/>
    <w:rsid w:val="00B154A6"/>
    <w:rsid w:val="00B15B68"/>
    <w:rsid w:val="00B16173"/>
    <w:rsid w:val="00B165FD"/>
    <w:rsid w:val="00B16A30"/>
    <w:rsid w:val="00B16AF2"/>
    <w:rsid w:val="00B20730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3B7"/>
    <w:rsid w:val="00B238EB"/>
    <w:rsid w:val="00B23CD3"/>
    <w:rsid w:val="00B25DF9"/>
    <w:rsid w:val="00B2632E"/>
    <w:rsid w:val="00B26411"/>
    <w:rsid w:val="00B26C78"/>
    <w:rsid w:val="00B279B9"/>
    <w:rsid w:val="00B27AD2"/>
    <w:rsid w:val="00B27AE7"/>
    <w:rsid w:val="00B27AFB"/>
    <w:rsid w:val="00B30C0C"/>
    <w:rsid w:val="00B31681"/>
    <w:rsid w:val="00B31690"/>
    <w:rsid w:val="00B31A6C"/>
    <w:rsid w:val="00B32AE9"/>
    <w:rsid w:val="00B32BE2"/>
    <w:rsid w:val="00B32C7C"/>
    <w:rsid w:val="00B33452"/>
    <w:rsid w:val="00B338CD"/>
    <w:rsid w:val="00B34347"/>
    <w:rsid w:val="00B34F4A"/>
    <w:rsid w:val="00B35280"/>
    <w:rsid w:val="00B35400"/>
    <w:rsid w:val="00B35A25"/>
    <w:rsid w:val="00B35DF6"/>
    <w:rsid w:val="00B36410"/>
    <w:rsid w:val="00B36A07"/>
    <w:rsid w:val="00B36C9C"/>
    <w:rsid w:val="00B36CFD"/>
    <w:rsid w:val="00B36E40"/>
    <w:rsid w:val="00B37D3F"/>
    <w:rsid w:val="00B4064D"/>
    <w:rsid w:val="00B40D70"/>
    <w:rsid w:val="00B42200"/>
    <w:rsid w:val="00B43389"/>
    <w:rsid w:val="00B43EF9"/>
    <w:rsid w:val="00B445A3"/>
    <w:rsid w:val="00B44E97"/>
    <w:rsid w:val="00B45743"/>
    <w:rsid w:val="00B45D6C"/>
    <w:rsid w:val="00B45DBC"/>
    <w:rsid w:val="00B46039"/>
    <w:rsid w:val="00B460BB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982"/>
    <w:rsid w:val="00B52B24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5E21"/>
    <w:rsid w:val="00B5782C"/>
    <w:rsid w:val="00B60160"/>
    <w:rsid w:val="00B60A97"/>
    <w:rsid w:val="00B60D7C"/>
    <w:rsid w:val="00B61363"/>
    <w:rsid w:val="00B61913"/>
    <w:rsid w:val="00B61937"/>
    <w:rsid w:val="00B61D1B"/>
    <w:rsid w:val="00B61E8D"/>
    <w:rsid w:val="00B621F7"/>
    <w:rsid w:val="00B62371"/>
    <w:rsid w:val="00B62838"/>
    <w:rsid w:val="00B6314E"/>
    <w:rsid w:val="00B638ED"/>
    <w:rsid w:val="00B63BD1"/>
    <w:rsid w:val="00B63C86"/>
    <w:rsid w:val="00B63D92"/>
    <w:rsid w:val="00B640D0"/>
    <w:rsid w:val="00B6419A"/>
    <w:rsid w:val="00B6448F"/>
    <w:rsid w:val="00B649AA"/>
    <w:rsid w:val="00B64A62"/>
    <w:rsid w:val="00B64D6A"/>
    <w:rsid w:val="00B64F25"/>
    <w:rsid w:val="00B651A7"/>
    <w:rsid w:val="00B65AFE"/>
    <w:rsid w:val="00B65EF2"/>
    <w:rsid w:val="00B66141"/>
    <w:rsid w:val="00B66B7C"/>
    <w:rsid w:val="00B67888"/>
    <w:rsid w:val="00B67AD2"/>
    <w:rsid w:val="00B67D2F"/>
    <w:rsid w:val="00B67F47"/>
    <w:rsid w:val="00B70ADF"/>
    <w:rsid w:val="00B70C75"/>
    <w:rsid w:val="00B70E52"/>
    <w:rsid w:val="00B71524"/>
    <w:rsid w:val="00B7170C"/>
    <w:rsid w:val="00B72515"/>
    <w:rsid w:val="00B72E05"/>
    <w:rsid w:val="00B73591"/>
    <w:rsid w:val="00B737F3"/>
    <w:rsid w:val="00B73A91"/>
    <w:rsid w:val="00B73C57"/>
    <w:rsid w:val="00B73E47"/>
    <w:rsid w:val="00B74944"/>
    <w:rsid w:val="00B749FB"/>
    <w:rsid w:val="00B756F7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A47"/>
    <w:rsid w:val="00B846F1"/>
    <w:rsid w:val="00B84852"/>
    <w:rsid w:val="00B84E22"/>
    <w:rsid w:val="00B85272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3618"/>
    <w:rsid w:val="00B940BF"/>
    <w:rsid w:val="00B94E41"/>
    <w:rsid w:val="00B95072"/>
    <w:rsid w:val="00B951AA"/>
    <w:rsid w:val="00B9571F"/>
    <w:rsid w:val="00B961F6"/>
    <w:rsid w:val="00B96486"/>
    <w:rsid w:val="00B9657B"/>
    <w:rsid w:val="00B9665A"/>
    <w:rsid w:val="00B96763"/>
    <w:rsid w:val="00B9678F"/>
    <w:rsid w:val="00B96A6A"/>
    <w:rsid w:val="00B96B33"/>
    <w:rsid w:val="00B976D9"/>
    <w:rsid w:val="00B97A3A"/>
    <w:rsid w:val="00B97A86"/>
    <w:rsid w:val="00BA02D2"/>
    <w:rsid w:val="00BA098E"/>
    <w:rsid w:val="00BA0AF1"/>
    <w:rsid w:val="00BA15AA"/>
    <w:rsid w:val="00BA1DC8"/>
    <w:rsid w:val="00BA2A33"/>
    <w:rsid w:val="00BA30AA"/>
    <w:rsid w:val="00BA36C0"/>
    <w:rsid w:val="00BA3892"/>
    <w:rsid w:val="00BA3A01"/>
    <w:rsid w:val="00BA43B9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A711E"/>
    <w:rsid w:val="00BB03A5"/>
    <w:rsid w:val="00BB0468"/>
    <w:rsid w:val="00BB06D0"/>
    <w:rsid w:val="00BB0870"/>
    <w:rsid w:val="00BB0871"/>
    <w:rsid w:val="00BB0B71"/>
    <w:rsid w:val="00BB13CC"/>
    <w:rsid w:val="00BB1B91"/>
    <w:rsid w:val="00BB2BE4"/>
    <w:rsid w:val="00BB2C03"/>
    <w:rsid w:val="00BB35A7"/>
    <w:rsid w:val="00BB37C2"/>
    <w:rsid w:val="00BB3D95"/>
    <w:rsid w:val="00BB4BF1"/>
    <w:rsid w:val="00BB4E5F"/>
    <w:rsid w:val="00BB59B4"/>
    <w:rsid w:val="00BB66B6"/>
    <w:rsid w:val="00BB7D99"/>
    <w:rsid w:val="00BC01DB"/>
    <w:rsid w:val="00BC0285"/>
    <w:rsid w:val="00BC02E0"/>
    <w:rsid w:val="00BC0881"/>
    <w:rsid w:val="00BC0ADD"/>
    <w:rsid w:val="00BC1826"/>
    <w:rsid w:val="00BC1C7F"/>
    <w:rsid w:val="00BC2812"/>
    <w:rsid w:val="00BC2A1B"/>
    <w:rsid w:val="00BC3A18"/>
    <w:rsid w:val="00BC3F0D"/>
    <w:rsid w:val="00BC3FCA"/>
    <w:rsid w:val="00BC402D"/>
    <w:rsid w:val="00BC414B"/>
    <w:rsid w:val="00BC47D7"/>
    <w:rsid w:val="00BC4C9E"/>
    <w:rsid w:val="00BC4F65"/>
    <w:rsid w:val="00BC5E69"/>
    <w:rsid w:val="00BC5F63"/>
    <w:rsid w:val="00BC5F8F"/>
    <w:rsid w:val="00BC691C"/>
    <w:rsid w:val="00BC75DE"/>
    <w:rsid w:val="00BC78A6"/>
    <w:rsid w:val="00BD00DB"/>
    <w:rsid w:val="00BD1200"/>
    <w:rsid w:val="00BD1677"/>
    <w:rsid w:val="00BD1A7E"/>
    <w:rsid w:val="00BD1FAB"/>
    <w:rsid w:val="00BD2823"/>
    <w:rsid w:val="00BD2B6C"/>
    <w:rsid w:val="00BD2F87"/>
    <w:rsid w:val="00BD307B"/>
    <w:rsid w:val="00BD3459"/>
    <w:rsid w:val="00BD35A9"/>
    <w:rsid w:val="00BD3DF4"/>
    <w:rsid w:val="00BD4AEA"/>
    <w:rsid w:val="00BD4D40"/>
    <w:rsid w:val="00BD5063"/>
    <w:rsid w:val="00BD52BA"/>
    <w:rsid w:val="00BD531B"/>
    <w:rsid w:val="00BD6198"/>
    <w:rsid w:val="00BD6502"/>
    <w:rsid w:val="00BD6864"/>
    <w:rsid w:val="00BD6D31"/>
    <w:rsid w:val="00BD7370"/>
    <w:rsid w:val="00BE0B47"/>
    <w:rsid w:val="00BE0F45"/>
    <w:rsid w:val="00BE1221"/>
    <w:rsid w:val="00BE145D"/>
    <w:rsid w:val="00BE1953"/>
    <w:rsid w:val="00BE1EC9"/>
    <w:rsid w:val="00BE1F08"/>
    <w:rsid w:val="00BE2BE0"/>
    <w:rsid w:val="00BE3091"/>
    <w:rsid w:val="00BE35E8"/>
    <w:rsid w:val="00BE36AD"/>
    <w:rsid w:val="00BE3746"/>
    <w:rsid w:val="00BE3DD5"/>
    <w:rsid w:val="00BE4601"/>
    <w:rsid w:val="00BE4D6E"/>
    <w:rsid w:val="00BE5034"/>
    <w:rsid w:val="00BE538A"/>
    <w:rsid w:val="00BE5F59"/>
    <w:rsid w:val="00BE6074"/>
    <w:rsid w:val="00BE689A"/>
    <w:rsid w:val="00BE6930"/>
    <w:rsid w:val="00BE6FC4"/>
    <w:rsid w:val="00BF01C1"/>
    <w:rsid w:val="00BF08D7"/>
    <w:rsid w:val="00BF1E3B"/>
    <w:rsid w:val="00BF234D"/>
    <w:rsid w:val="00BF3022"/>
    <w:rsid w:val="00BF42BB"/>
    <w:rsid w:val="00BF4387"/>
    <w:rsid w:val="00BF4AC7"/>
    <w:rsid w:val="00BF4BAD"/>
    <w:rsid w:val="00BF4F18"/>
    <w:rsid w:val="00BF5047"/>
    <w:rsid w:val="00BF50A0"/>
    <w:rsid w:val="00BF6B10"/>
    <w:rsid w:val="00BF73D1"/>
    <w:rsid w:val="00BF758E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3B8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62E2"/>
    <w:rsid w:val="00C07596"/>
    <w:rsid w:val="00C076D6"/>
    <w:rsid w:val="00C07A72"/>
    <w:rsid w:val="00C07B01"/>
    <w:rsid w:val="00C07B8E"/>
    <w:rsid w:val="00C07C93"/>
    <w:rsid w:val="00C100F9"/>
    <w:rsid w:val="00C10203"/>
    <w:rsid w:val="00C106E1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5CDB"/>
    <w:rsid w:val="00C17344"/>
    <w:rsid w:val="00C179D5"/>
    <w:rsid w:val="00C17A3F"/>
    <w:rsid w:val="00C20096"/>
    <w:rsid w:val="00C206EE"/>
    <w:rsid w:val="00C20708"/>
    <w:rsid w:val="00C209B5"/>
    <w:rsid w:val="00C2252B"/>
    <w:rsid w:val="00C226C8"/>
    <w:rsid w:val="00C2308A"/>
    <w:rsid w:val="00C23278"/>
    <w:rsid w:val="00C23E84"/>
    <w:rsid w:val="00C242D5"/>
    <w:rsid w:val="00C24896"/>
    <w:rsid w:val="00C250F3"/>
    <w:rsid w:val="00C251EC"/>
    <w:rsid w:val="00C255CD"/>
    <w:rsid w:val="00C256DF"/>
    <w:rsid w:val="00C25777"/>
    <w:rsid w:val="00C25B57"/>
    <w:rsid w:val="00C25B88"/>
    <w:rsid w:val="00C25E92"/>
    <w:rsid w:val="00C26A96"/>
    <w:rsid w:val="00C27274"/>
    <w:rsid w:val="00C27564"/>
    <w:rsid w:val="00C27D9C"/>
    <w:rsid w:val="00C30CF3"/>
    <w:rsid w:val="00C31E7B"/>
    <w:rsid w:val="00C32641"/>
    <w:rsid w:val="00C3269F"/>
    <w:rsid w:val="00C32CAF"/>
    <w:rsid w:val="00C32EA8"/>
    <w:rsid w:val="00C334A5"/>
    <w:rsid w:val="00C3372C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801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4C09"/>
    <w:rsid w:val="00C4536B"/>
    <w:rsid w:val="00C45F46"/>
    <w:rsid w:val="00C462B0"/>
    <w:rsid w:val="00C4655D"/>
    <w:rsid w:val="00C465CC"/>
    <w:rsid w:val="00C46D18"/>
    <w:rsid w:val="00C46DD4"/>
    <w:rsid w:val="00C47198"/>
    <w:rsid w:val="00C472AC"/>
    <w:rsid w:val="00C50A80"/>
    <w:rsid w:val="00C5184D"/>
    <w:rsid w:val="00C526FE"/>
    <w:rsid w:val="00C52967"/>
    <w:rsid w:val="00C53246"/>
    <w:rsid w:val="00C5330A"/>
    <w:rsid w:val="00C538C8"/>
    <w:rsid w:val="00C53C39"/>
    <w:rsid w:val="00C540AC"/>
    <w:rsid w:val="00C543AB"/>
    <w:rsid w:val="00C54429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DC0"/>
    <w:rsid w:val="00C61FD6"/>
    <w:rsid w:val="00C629D8"/>
    <w:rsid w:val="00C6318E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3361"/>
    <w:rsid w:val="00C7438E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C3E"/>
    <w:rsid w:val="00C77EEE"/>
    <w:rsid w:val="00C81327"/>
    <w:rsid w:val="00C8133E"/>
    <w:rsid w:val="00C81A10"/>
    <w:rsid w:val="00C81E57"/>
    <w:rsid w:val="00C8282D"/>
    <w:rsid w:val="00C82B1C"/>
    <w:rsid w:val="00C82B35"/>
    <w:rsid w:val="00C82DE6"/>
    <w:rsid w:val="00C8340C"/>
    <w:rsid w:val="00C837F1"/>
    <w:rsid w:val="00C86BD7"/>
    <w:rsid w:val="00C87BFF"/>
    <w:rsid w:val="00C90A73"/>
    <w:rsid w:val="00C90C9D"/>
    <w:rsid w:val="00C90FB6"/>
    <w:rsid w:val="00C913D8"/>
    <w:rsid w:val="00C9174D"/>
    <w:rsid w:val="00C91B90"/>
    <w:rsid w:val="00C91D76"/>
    <w:rsid w:val="00C91E03"/>
    <w:rsid w:val="00C9206B"/>
    <w:rsid w:val="00C925B6"/>
    <w:rsid w:val="00C93F01"/>
    <w:rsid w:val="00C94260"/>
    <w:rsid w:val="00C94C3D"/>
    <w:rsid w:val="00C954C1"/>
    <w:rsid w:val="00C95604"/>
    <w:rsid w:val="00C9691A"/>
    <w:rsid w:val="00C972FF"/>
    <w:rsid w:val="00C976A6"/>
    <w:rsid w:val="00C977B7"/>
    <w:rsid w:val="00C97D28"/>
    <w:rsid w:val="00C97DBC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4589"/>
    <w:rsid w:val="00CA5088"/>
    <w:rsid w:val="00CA62CD"/>
    <w:rsid w:val="00CA65CD"/>
    <w:rsid w:val="00CA6826"/>
    <w:rsid w:val="00CA6FA6"/>
    <w:rsid w:val="00CA74BC"/>
    <w:rsid w:val="00CA7B6E"/>
    <w:rsid w:val="00CB09AD"/>
    <w:rsid w:val="00CB0A97"/>
    <w:rsid w:val="00CB17BC"/>
    <w:rsid w:val="00CB1C5B"/>
    <w:rsid w:val="00CB23A3"/>
    <w:rsid w:val="00CB23AA"/>
    <w:rsid w:val="00CB24F1"/>
    <w:rsid w:val="00CB26CE"/>
    <w:rsid w:val="00CB35E8"/>
    <w:rsid w:val="00CB388E"/>
    <w:rsid w:val="00CB3CFD"/>
    <w:rsid w:val="00CB4FFE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A92"/>
    <w:rsid w:val="00CC0FBD"/>
    <w:rsid w:val="00CC2190"/>
    <w:rsid w:val="00CC2691"/>
    <w:rsid w:val="00CC2F63"/>
    <w:rsid w:val="00CC39A4"/>
    <w:rsid w:val="00CC3C06"/>
    <w:rsid w:val="00CC4439"/>
    <w:rsid w:val="00CC50AB"/>
    <w:rsid w:val="00CC5AE6"/>
    <w:rsid w:val="00CC5F6B"/>
    <w:rsid w:val="00CC711A"/>
    <w:rsid w:val="00CC77BD"/>
    <w:rsid w:val="00CC79A8"/>
    <w:rsid w:val="00CC7DC9"/>
    <w:rsid w:val="00CC7FB3"/>
    <w:rsid w:val="00CD08B8"/>
    <w:rsid w:val="00CD1009"/>
    <w:rsid w:val="00CD16C6"/>
    <w:rsid w:val="00CD1EB7"/>
    <w:rsid w:val="00CD24B7"/>
    <w:rsid w:val="00CD2AE9"/>
    <w:rsid w:val="00CD2AFD"/>
    <w:rsid w:val="00CD3418"/>
    <w:rsid w:val="00CD3E45"/>
    <w:rsid w:val="00CD42EB"/>
    <w:rsid w:val="00CD53E0"/>
    <w:rsid w:val="00CD6345"/>
    <w:rsid w:val="00CD64F8"/>
    <w:rsid w:val="00CD67F2"/>
    <w:rsid w:val="00CD6871"/>
    <w:rsid w:val="00CD74F6"/>
    <w:rsid w:val="00CD7830"/>
    <w:rsid w:val="00CD7EC6"/>
    <w:rsid w:val="00CE0564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683"/>
    <w:rsid w:val="00CE7978"/>
    <w:rsid w:val="00CE7E49"/>
    <w:rsid w:val="00CF04FA"/>
    <w:rsid w:val="00CF1A9A"/>
    <w:rsid w:val="00CF1B02"/>
    <w:rsid w:val="00CF262F"/>
    <w:rsid w:val="00CF2DF7"/>
    <w:rsid w:val="00CF38BA"/>
    <w:rsid w:val="00CF3A4C"/>
    <w:rsid w:val="00CF3FD8"/>
    <w:rsid w:val="00CF4AAC"/>
    <w:rsid w:val="00CF4AE4"/>
    <w:rsid w:val="00CF570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2EA7"/>
    <w:rsid w:val="00D046F7"/>
    <w:rsid w:val="00D04928"/>
    <w:rsid w:val="00D04BE0"/>
    <w:rsid w:val="00D04DB8"/>
    <w:rsid w:val="00D04F2E"/>
    <w:rsid w:val="00D0502B"/>
    <w:rsid w:val="00D052B3"/>
    <w:rsid w:val="00D05492"/>
    <w:rsid w:val="00D058C5"/>
    <w:rsid w:val="00D05AA5"/>
    <w:rsid w:val="00D06370"/>
    <w:rsid w:val="00D103B4"/>
    <w:rsid w:val="00D105DF"/>
    <w:rsid w:val="00D10CDA"/>
    <w:rsid w:val="00D10F9B"/>
    <w:rsid w:val="00D10FB0"/>
    <w:rsid w:val="00D11B9F"/>
    <w:rsid w:val="00D12151"/>
    <w:rsid w:val="00D12163"/>
    <w:rsid w:val="00D122E8"/>
    <w:rsid w:val="00D124FC"/>
    <w:rsid w:val="00D12CDA"/>
    <w:rsid w:val="00D13D63"/>
    <w:rsid w:val="00D14143"/>
    <w:rsid w:val="00D141B3"/>
    <w:rsid w:val="00D14A96"/>
    <w:rsid w:val="00D157C2"/>
    <w:rsid w:val="00D157C4"/>
    <w:rsid w:val="00D15F5E"/>
    <w:rsid w:val="00D162F0"/>
    <w:rsid w:val="00D167AB"/>
    <w:rsid w:val="00D16EE3"/>
    <w:rsid w:val="00D17B12"/>
    <w:rsid w:val="00D17D13"/>
    <w:rsid w:val="00D205EA"/>
    <w:rsid w:val="00D20961"/>
    <w:rsid w:val="00D20B0D"/>
    <w:rsid w:val="00D20D45"/>
    <w:rsid w:val="00D20F1B"/>
    <w:rsid w:val="00D2173C"/>
    <w:rsid w:val="00D22088"/>
    <w:rsid w:val="00D224B2"/>
    <w:rsid w:val="00D2268D"/>
    <w:rsid w:val="00D2288F"/>
    <w:rsid w:val="00D23068"/>
    <w:rsid w:val="00D23867"/>
    <w:rsid w:val="00D238FC"/>
    <w:rsid w:val="00D23B59"/>
    <w:rsid w:val="00D249AE"/>
    <w:rsid w:val="00D25302"/>
    <w:rsid w:val="00D26183"/>
    <w:rsid w:val="00D2667A"/>
    <w:rsid w:val="00D26B07"/>
    <w:rsid w:val="00D271D6"/>
    <w:rsid w:val="00D273AD"/>
    <w:rsid w:val="00D27B14"/>
    <w:rsid w:val="00D300E8"/>
    <w:rsid w:val="00D309F8"/>
    <w:rsid w:val="00D30F6A"/>
    <w:rsid w:val="00D31041"/>
    <w:rsid w:val="00D315D6"/>
    <w:rsid w:val="00D3258F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1FCD"/>
    <w:rsid w:val="00D42357"/>
    <w:rsid w:val="00D42683"/>
    <w:rsid w:val="00D4363A"/>
    <w:rsid w:val="00D43AB9"/>
    <w:rsid w:val="00D445EE"/>
    <w:rsid w:val="00D44E23"/>
    <w:rsid w:val="00D44ECA"/>
    <w:rsid w:val="00D4507D"/>
    <w:rsid w:val="00D459D1"/>
    <w:rsid w:val="00D4625A"/>
    <w:rsid w:val="00D462B5"/>
    <w:rsid w:val="00D463CE"/>
    <w:rsid w:val="00D465E3"/>
    <w:rsid w:val="00D467B3"/>
    <w:rsid w:val="00D4750E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40A4"/>
    <w:rsid w:val="00D5470A"/>
    <w:rsid w:val="00D55031"/>
    <w:rsid w:val="00D55500"/>
    <w:rsid w:val="00D57CA5"/>
    <w:rsid w:val="00D57E7A"/>
    <w:rsid w:val="00D60A6A"/>
    <w:rsid w:val="00D60D95"/>
    <w:rsid w:val="00D60EDE"/>
    <w:rsid w:val="00D60FE8"/>
    <w:rsid w:val="00D6124D"/>
    <w:rsid w:val="00D61405"/>
    <w:rsid w:val="00D6150F"/>
    <w:rsid w:val="00D61E12"/>
    <w:rsid w:val="00D622E8"/>
    <w:rsid w:val="00D625DC"/>
    <w:rsid w:val="00D629CC"/>
    <w:rsid w:val="00D62B95"/>
    <w:rsid w:val="00D62C96"/>
    <w:rsid w:val="00D6333F"/>
    <w:rsid w:val="00D63430"/>
    <w:rsid w:val="00D63DC3"/>
    <w:rsid w:val="00D645DB"/>
    <w:rsid w:val="00D64815"/>
    <w:rsid w:val="00D64F78"/>
    <w:rsid w:val="00D650F4"/>
    <w:rsid w:val="00D6567D"/>
    <w:rsid w:val="00D65C73"/>
    <w:rsid w:val="00D660DA"/>
    <w:rsid w:val="00D66C2E"/>
    <w:rsid w:val="00D67052"/>
    <w:rsid w:val="00D67069"/>
    <w:rsid w:val="00D67375"/>
    <w:rsid w:val="00D67C46"/>
    <w:rsid w:val="00D67E17"/>
    <w:rsid w:val="00D67F2C"/>
    <w:rsid w:val="00D702F2"/>
    <w:rsid w:val="00D707CC"/>
    <w:rsid w:val="00D7094D"/>
    <w:rsid w:val="00D70AF0"/>
    <w:rsid w:val="00D70CA5"/>
    <w:rsid w:val="00D71BBF"/>
    <w:rsid w:val="00D71C07"/>
    <w:rsid w:val="00D724FD"/>
    <w:rsid w:val="00D727A5"/>
    <w:rsid w:val="00D727D2"/>
    <w:rsid w:val="00D728DA"/>
    <w:rsid w:val="00D72B39"/>
    <w:rsid w:val="00D73608"/>
    <w:rsid w:val="00D73A6B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3AB9"/>
    <w:rsid w:val="00D842E0"/>
    <w:rsid w:val="00D8466A"/>
    <w:rsid w:val="00D84691"/>
    <w:rsid w:val="00D84A48"/>
    <w:rsid w:val="00D84D70"/>
    <w:rsid w:val="00D854B7"/>
    <w:rsid w:val="00D858DF"/>
    <w:rsid w:val="00D85920"/>
    <w:rsid w:val="00D85C95"/>
    <w:rsid w:val="00D868FF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281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1234"/>
    <w:rsid w:val="00DA2028"/>
    <w:rsid w:val="00DA241F"/>
    <w:rsid w:val="00DA295A"/>
    <w:rsid w:val="00DA2DCD"/>
    <w:rsid w:val="00DA33FC"/>
    <w:rsid w:val="00DA34A9"/>
    <w:rsid w:val="00DA39C1"/>
    <w:rsid w:val="00DA3D83"/>
    <w:rsid w:val="00DA46E4"/>
    <w:rsid w:val="00DA4A7F"/>
    <w:rsid w:val="00DA5297"/>
    <w:rsid w:val="00DA56AD"/>
    <w:rsid w:val="00DA5A1A"/>
    <w:rsid w:val="00DA70E0"/>
    <w:rsid w:val="00DA7955"/>
    <w:rsid w:val="00DB1309"/>
    <w:rsid w:val="00DB158F"/>
    <w:rsid w:val="00DB18D4"/>
    <w:rsid w:val="00DB1DAB"/>
    <w:rsid w:val="00DB27A1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384"/>
    <w:rsid w:val="00DC65D4"/>
    <w:rsid w:val="00DC6A89"/>
    <w:rsid w:val="00DD056A"/>
    <w:rsid w:val="00DD0B68"/>
    <w:rsid w:val="00DD0BD2"/>
    <w:rsid w:val="00DD14BF"/>
    <w:rsid w:val="00DD1950"/>
    <w:rsid w:val="00DD1A61"/>
    <w:rsid w:val="00DD1B83"/>
    <w:rsid w:val="00DD1F6F"/>
    <w:rsid w:val="00DD25E4"/>
    <w:rsid w:val="00DD2ABD"/>
    <w:rsid w:val="00DD2FB4"/>
    <w:rsid w:val="00DD30BC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E7B"/>
    <w:rsid w:val="00DD6F12"/>
    <w:rsid w:val="00DD78BC"/>
    <w:rsid w:val="00DD7AD1"/>
    <w:rsid w:val="00DE0118"/>
    <w:rsid w:val="00DE0646"/>
    <w:rsid w:val="00DE077D"/>
    <w:rsid w:val="00DE0887"/>
    <w:rsid w:val="00DE10DD"/>
    <w:rsid w:val="00DE220A"/>
    <w:rsid w:val="00DE25E7"/>
    <w:rsid w:val="00DE2C51"/>
    <w:rsid w:val="00DE2DDE"/>
    <w:rsid w:val="00DE3316"/>
    <w:rsid w:val="00DE3386"/>
    <w:rsid w:val="00DE3484"/>
    <w:rsid w:val="00DE39CD"/>
    <w:rsid w:val="00DE3DE2"/>
    <w:rsid w:val="00DE3F31"/>
    <w:rsid w:val="00DE4451"/>
    <w:rsid w:val="00DE4C3A"/>
    <w:rsid w:val="00DE4D97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AAE"/>
    <w:rsid w:val="00DF0F0D"/>
    <w:rsid w:val="00DF167B"/>
    <w:rsid w:val="00DF2950"/>
    <w:rsid w:val="00DF2CD8"/>
    <w:rsid w:val="00DF2F73"/>
    <w:rsid w:val="00DF3500"/>
    <w:rsid w:val="00DF47C3"/>
    <w:rsid w:val="00DF507C"/>
    <w:rsid w:val="00DF6108"/>
    <w:rsid w:val="00DF658B"/>
    <w:rsid w:val="00DF718E"/>
    <w:rsid w:val="00DF7373"/>
    <w:rsid w:val="00DF73C2"/>
    <w:rsid w:val="00DF7B6E"/>
    <w:rsid w:val="00E013A4"/>
    <w:rsid w:val="00E02253"/>
    <w:rsid w:val="00E0301C"/>
    <w:rsid w:val="00E0322A"/>
    <w:rsid w:val="00E03349"/>
    <w:rsid w:val="00E037AB"/>
    <w:rsid w:val="00E03C01"/>
    <w:rsid w:val="00E04250"/>
    <w:rsid w:val="00E052D6"/>
    <w:rsid w:val="00E07715"/>
    <w:rsid w:val="00E07742"/>
    <w:rsid w:val="00E07950"/>
    <w:rsid w:val="00E12034"/>
    <w:rsid w:val="00E12C8D"/>
    <w:rsid w:val="00E13783"/>
    <w:rsid w:val="00E13CC7"/>
    <w:rsid w:val="00E146E7"/>
    <w:rsid w:val="00E14DDC"/>
    <w:rsid w:val="00E15194"/>
    <w:rsid w:val="00E1565E"/>
    <w:rsid w:val="00E16ADA"/>
    <w:rsid w:val="00E16DB7"/>
    <w:rsid w:val="00E176BE"/>
    <w:rsid w:val="00E20A4C"/>
    <w:rsid w:val="00E20E84"/>
    <w:rsid w:val="00E21052"/>
    <w:rsid w:val="00E21A87"/>
    <w:rsid w:val="00E21BC4"/>
    <w:rsid w:val="00E22619"/>
    <w:rsid w:val="00E229B3"/>
    <w:rsid w:val="00E233C9"/>
    <w:rsid w:val="00E233FC"/>
    <w:rsid w:val="00E236D4"/>
    <w:rsid w:val="00E23AA8"/>
    <w:rsid w:val="00E24842"/>
    <w:rsid w:val="00E24B42"/>
    <w:rsid w:val="00E24D48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9FE"/>
    <w:rsid w:val="00E27D14"/>
    <w:rsid w:val="00E30A00"/>
    <w:rsid w:val="00E313E3"/>
    <w:rsid w:val="00E31EF6"/>
    <w:rsid w:val="00E31FC9"/>
    <w:rsid w:val="00E32821"/>
    <w:rsid w:val="00E32C63"/>
    <w:rsid w:val="00E33892"/>
    <w:rsid w:val="00E33AB9"/>
    <w:rsid w:val="00E33CE6"/>
    <w:rsid w:val="00E33E1C"/>
    <w:rsid w:val="00E341A2"/>
    <w:rsid w:val="00E349A7"/>
    <w:rsid w:val="00E35B8D"/>
    <w:rsid w:val="00E36017"/>
    <w:rsid w:val="00E363B0"/>
    <w:rsid w:val="00E36956"/>
    <w:rsid w:val="00E36E86"/>
    <w:rsid w:val="00E371D6"/>
    <w:rsid w:val="00E3738E"/>
    <w:rsid w:val="00E3786C"/>
    <w:rsid w:val="00E37DFA"/>
    <w:rsid w:val="00E37FBF"/>
    <w:rsid w:val="00E410E6"/>
    <w:rsid w:val="00E42228"/>
    <w:rsid w:val="00E4283B"/>
    <w:rsid w:val="00E42D94"/>
    <w:rsid w:val="00E43471"/>
    <w:rsid w:val="00E44A95"/>
    <w:rsid w:val="00E44D1B"/>
    <w:rsid w:val="00E4564E"/>
    <w:rsid w:val="00E45D85"/>
    <w:rsid w:val="00E4607D"/>
    <w:rsid w:val="00E463F0"/>
    <w:rsid w:val="00E46499"/>
    <w:rsid w:val="00E46874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CAC"/>
    <w:rsid w:val="00E535C4"/>
    <w:rsid w:val="00E536B1"/>
    <w:rsid w:val="00E53B05"/>
    <w:rsid w:val="00E53D3D"/>
    <w:rsid w:val="00E540F3"/>
    <w:rsid w:val="00E542BD"/>
    <w:rsid w:val="00E54633"/>
    <w:rsid w:val="00E54E5C"/>
    <w:rsid w:val="00E55496"/>
    <w:rsid w:val="00E55515"/>
    <w:rsid w:val="00E55723"/>
    <w:rsid w:val="00E5601C"/>
    <w:rsid w:val="00E561B8"/>
    <w:rsid w:val="00E561EE"/>
    <w:rsid w:val="00E56450"/>
    <w:rsid w:val="00E564CA"/>
    <w:rsid w:val="00E57159"/>
    <w:rsid w:val="00E575C6"/>
    <w:rsid w:val="00E57739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30CA"/>
    <w:rsid w:val="00E6363A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0EDA"/>
    <w:rsid w:val="00E71F28"/>
    <w:rsid w:val="00E71F91"/>
    <w:rsid w:val="00E72322"/>
    <w:rsid w:val="00E72324"/>
    <w:rsid w:val="00E724D9"/>
    <w:rsid w:val="00E726F3"/>
    <w:rsid w:val="00E73207"/>
    <w:rsid w:val="00E735F2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0888"/>
    <w:rsid w:val="00E80F2D"/>
    <w:rsid w:val="00E81088"/>
    <w:rsid w:val="00E811FD"/>
    <w:rsid w:val="00E81CD3"/>
    <w:rsid w:val="00E81D65"/>
    <w:rsid w:val="00E81EB4"/>
    <w:rsid w:val="00E8280A"/>
    <w:rsid w:val="00E82885"/>
    <w:rsid w:val="00E8309E"/>
    <w:rsid w:val="00E83378"/>
    <w:rsid w:val="00E8442E"/>
    <w:rsid w:val="00E84453"/>
    <w:rsid w:val="00E84F15"/>
    <w:rsid w:val="00E85E17"/>
    <w:rsid w:val="00E864A0"/>
    <w:rsid w:val="00E864A1"/>
    <w:rsid w:val="00E87C8F"/>
    <w:rsid w:val="00E901C6"/>
    <w:rsid w:val="00E90278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4E3"/>
    <w:rsid w:val="00E97EC2"/>
    <w:rsid w:val="00E97F55"/>
    <w:rsid w:val="00EA0566"/>
    <w:rsid w:val="00EA0C4B"/>
    <w:rsid w:val="00EA15EB"/>
    <w:rsid w:val="00EA190A"/>
    <w:rsid w:val="00EA1AC9"/>
    <w:rsid w:val="00EA1B76"/>
    <w:rsid w:val="00EA1FF6"/>
    <w:rsid w:val="00EA2189"/>
    <w:rsid w:val="00EA2719"/>
    <w:rsid w:val="00EA2A9B"/>
    <w:rsid w:val="00EA3480"/>
    <w:rsid w:val="00EA355B"/>
    <w:rsid w:val="00EA3B8D"/>
    <w:rsid w:val="00EA4248"/>
    <w:rsid w:val="00EA441C"/>
    <w:rsid w:val="00EA488D"/>
    <w:rsid w:val="00EA5235"/>
    <w:rsid w:val="00EA533C"/>
    <w:rsid w:val="00EA5D19"/>
    <w:rsid w:val="00EA6005"/>
    <w:rsid w:val="00EA63BC"/>
    <w:rsid w:val="00EA64D7"/>
    <w:rsid w:val="00EA6785"/>
    <w:rsid w:val="00EA6ACF"/>
    <w:rsid w:val="00EA6FF4"/>
    <w:rsid w:val="00EA741A"/>
    <w:rsid w:val="00EB08C3"/>
    <w:rsid w:val="00EB093C"/>
    <w:rsid w:val="00EB135C"/>
    <w:rsid w:val="00EB1B78"/>
    <w:rsid w:val="00EB2398"/>
    <w:rsid w:val="00EB2B9C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5B1"/>
    <w:rsid w:val="00EC01E8"/>
    <w:rsid w:val="00EC036E"/>
    <w:rsid w:val="00EC0561"/>
    <w:rsid w:val="00EC05D0"/>
    <w:rsid w:val="00EC06AB"/>
    <w:rsid w:val="00EC08BD"/>
    <w:rsid w:val="00EC0EA0"/>
    <w:rsid w:val="00EC1CCE"/>
    <w:rsid w:val="00EC1D9A"/>
    <w:rsid w:val="00EC23B0"/>
    <w:rsid w:val="00EC27C9"/>
    <w:rsid w:val="00EC36E0"/>
    <w:rsid w:val="00EC3C6A"/>
    <w:rsid w:val="00EC40D1"/>
    <w:rsid w:val="00EC4482"/>
    <w:rsid w:val="00EC462A"/>
    <w:rsid w:val="00EC47EE"/>
    <w:rsid w:val="00EC49E7"/>
    <w:rsid w:val="00EC4BEB"/>
    <w:rsid w:val="00EC4EF6"/>
    <w:rsid w:val="00EC5EE2"/>
    <w:rsid w:val="00EC60FA"/>
    <w:rsid w:val="00EC6305"/>
    <w:rsid w:val="00EC6333"/>
    <w:rsid w:val="00EC66F6"/>
    <w:rsid w:val="00EC673A"/>
    <w:rsid w:val="00EC6FC8"/>
    <w:rsid w:val="00EC7E51"/>
    <w:rsid w:val="00EC7EDB"/>
    <w:rsid w:val="00ED032D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559"/>
    <w:rsid w:val="00ED6D00"/>
    <w:rsid w:val="00ED7790"/>
    <w:rsid w:val="00ED7AA5"/>
    <w:rsid w:val="00ED7DCA"/>
    <w:rsid w:val="00EE01E9"/>
    <w:rsid w:val="00EE0289"/>
    <w:rsid w:val="00EE0376"/>
    <w:rsid w:val="00EE1338"/>
    <w:rsid w:val="00EE1B55"/>
    <w:rsid w:val="00EE2482"/>
    <w:rsid w:val="00EE25BD"/>
    <w:rsid w:val="00EE2F66"/>
    <w:rsid w:val="00EE3199"/>
    <w:rsid w:val="00EE360A"/>
    <w:rsid w:val="00EE3649"/>
    <w:rsid w:val="00EE3ADF"/>
    <w:rsid w:val="00EE4EE7"/>
    <w:rsid w:val="00EE50ED"/>
    <w:rsid w:val="00EE65C9"/>
    <w:rsid w:val="00EE6D3A"/>
    <w:rsid w:val="00EE6FED"/>
    <w:rsid w:val="00EE74FE"/>
    <w:rsid w:val="00EE7A94"/>
    <w:rsid w:val="00EE7BC4"/>
    <w:rsid w:val="00EF188A"/>
    <w:rsid w:val="00EF1947"/>
    <w:rsid w:val="00EF1CE7"/>
    <w:rsid w:val="00EF27CB"/>
    <w:rsid w:val="00EF37DA"/>
    <w:rsid w:val="00EF3CFD"/>
    <w:rsid w:val="00EF4555"/>
    <w:rsid w:val="00EF566F"/>
    <w:rsid w:val="00EF5C74"/>
    <w:rsid w:val="00EF6C0D"/>
    <w:rsid w:val="00EF71E1"/>
    <w:rsid w:val="00F00E2E"/>
    <w:rsid w:val="00F00F3A"/>
    <w:rsid w:val="00F017E8"/>
    <w:rsid w:val="00F027E5"/>
    <w:rsid w:val="00F02A34"/>
    <w:rsid w:val="00F036D7"/>
    <w:rsid w:val="00F03847"/>
    <w:rsid w:val="00F04DC1"/>
    <w:rsid w:val="00F0524A"/>
    <w:rsid w:val="00F05A2A"/>
    <w:rsid w:val="00F06BEC"/>
    <w:rsid w:val="00F070CE"/>
    <w:rsid w:val="00F072CC"/>
    <w:rsid w:val="00F076EF"/>
    <w:rsid w:val="00F100AC"/>
    <w:rsid w:val="00F10DC9"/>
    <w:rsid w:val="00F119DD"/>
    <w:rsid w:val="00F1253C"/>
    <w:rsid w:val="00F1259E"/>
    <w:rsid w:val="00F12607"/>
    <w:rsid w:val="00F12D23"/>
    <w:rsid w:val="00F13AEC"/>
    <w:rsid w:val="00F14863"/>
    <w:rsid w:val="00F14A77"/>
    <w:rsid w:val="00F14CFB"/>
    <w:rsid w:val="00F1620E"/>
    <w:rsid w:val="00F165B6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3527"/>
    <w:rsid w:val="00F2389B"/>
    <w:rsid w:val="00F23C55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27862"/>
    <w:rsid w:val="00F301DD"/>
    <w:rsid w:val="00F30783"/>
    <w:rsid w:val="00F3150C"/>
    <w:rsid w:val="00F32465"/>
    <w:rsid w:val="00F32480"/>
    <w:rsid w:val="00F32524"/>
    <w:rsid w:val="00F32A69"/>
    <w:rsid w:val="00F337F3"/>
    <w:rsid w:val="00F33821"/>
    <w:rsid w:val="00F356B4"/>
    <w:rsid w:val="00F35BD9"/>
    <w:rsid w:val="00F3611E"/>
    <w:rsid w:val="00F36575"/>
    <w:rsid w:val="00F36F87"/>
    <w:rsid w:val="00F372E5"/>
    <w:rsid w:val="00F3733B"/>
    <w:rsid w:val="00F37FEE"/>
    <w:rsid w:val="00F4053A"/>
    <w:rsid w:val="00F408A1"/>
    <w:rsid w:val="00F4138C"/>
    <w:rsid w:val="00F4163D"/>
    <w:rsid w:val="00F418B1"/>
    <w:rsid w:val="00F418D1"/>
    <w:rsid w:val="00F4268C"/>
    <w:rsid w:val="00F42C09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500A6"/>
    <w:rsid w:val="00F500EF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A1D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2800"/>
    <w:rsid w:val="00F63B63"/>
    <w:rsid w:val="00F63BA9"/>
    <w:rsid w:val="00F641BC"/>
    <w:rsid w:val="00F6460D"/>
    <w:rsid w:val="00F650EE"/>
    <w:rsid w:val="00F6638D"/>
    <w:rsid w:val="00F66832"/>
    <w:rsid w:val="00F66C23"/>
    <w:rsid w:val="00F66E25"/>
    <w:rsid w:val="00F66FD6"/>
    <w:rsid w:val="00F67357"/>
    <w:rsid w:val="00F67671"/>
    <w:rsid w:val="00F70027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C63"/>
    <w:rsid w:val="00F74E9B"/>
    <w:rsid w:val="00F75549"/>
    <w:rsid w:val="00F75AD3"/>
    <w:rsid w:val="00F76331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1BA"/>
    <w:rsid w:val="00F859D1"/>
    <w:rsid w:val="00F86233"/>
    <w:rsid w:val="00F8693C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614A"/>
    <w:rsid w:val="00F97123"/>
    <w:rsid w:val="00F9749E"/>
    <w:rsid w:val="00F97A75"/>
    <w:rsid w:val="00FA0782"/>
    <w:rsid w:val="00FA1B83"/>
    <w:rsid w:val="00FA27F2"/>
    <w:rsid w:val="00FA33AB"/>
    <w:rsid w:val="00FA3D14"/>
    <w:rsid w:val="00FA3D8E"/>
    <w:rsid w:val="00FA41C9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2D07"/>
    <w:rsid w:val="00FB2F52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9A4"/>
    <w:rsid w:val="00FB7A72"/>
    <w:rsid w:val="00FC0273"/>
    <w:rsid w:val="00FC0712"/>
    <w:rsid w:val="00FC0852"/>
    <w:rsid w:val="00FC12F8"/>
    <w:rsid w:val="00FC22CE"/>
    <w:rsid w:val="00FC3681"/>
    <w:rsid w:val="00FC38FF"/>
    <w:rsid w:val="00FC4670"/>
    <w:rsid w:val="00FC4A09"/>
    <w:rsid w:val="00FC4A19"/>
    <w:rsid w:val="00FC4B44"/>
    <w:rsid w:val="00FC4C60"/>
    <w:rsid w:val="00FC4E7F"/>
    <w:rsid w:val="00FC4F31"/>
    <w:rsid w:val="00FC4F8B"/>
    <w:rsid w:val="00FC4FA1"/>
    <w:rsid w:val="00FC5EBB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820"/>
    <w:rsid w:val="00FD1FB2"/>
    <w:rsid w:val="00FD23A6"/>
    <w:rsid w:val="00FD2A72"/>
    <w:rsid w:val="00FD3424"/>
    <w:rsid w:val="00FD34CB"/>
    <w:rsid w:val="00FD37DA"/>
    <w:rsid w:val="00FD3ED3"/>
    <w:rsid w:val="00FD4453"/>
    <w:rsid w:val="00FD4B94"/>
    <w:rsid w:val="00FD4EFB"/>
    <w:rsid w:val="00FD5888"/>
    <w:rsid w:val="00FD5B39"/>
    <w:rsid w:val="00FD5D1D"/>
    <w:rsid w:val="00FD5E06"/>
    <w:rsid w:val="00FD6129"/>
    <w:rsid w:val="00FD6B60"/>
    <w:rsid w:val="00FD7302"/>
    <w:rsid w:val="00FE0369"/>
    <w:rsid w:val="00FE063B"/>
    <w:rsid w:val="00FE07FB"/>
    <w:rsid w:val="00FE080D"/>
    <w:rsid w:val="00FE0FE0"/>
    <w:rsid w:val="00FE10C8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5BC2"/>
    <w:rsid w:val="00FE605D"/>
    <w:rsid w:val="00FE6981"/>
    <w:rsid w:val="00FE6C00"/>
    <w:rsid w:val="00FE72A7"/>
    <w:rsid w:val="00FE72D5"/>
    <w:rsid w:val="00FE7BA1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959"/>
    <w:rsid w:val="00FF6BFE"/>
    <w:rsid w:val="00FF6EDD"/>
    <w:rsid w:val="00FF6F0F"/>
    <w:rsid w:val="00FF70C5"/>
    <w:rsid w:val="029991F3"/>
    <w:rsid w:val="0375A807"/>
    <w:rsid w:val="06C40ECF"/>
    <w:rsid w:val="071F2954"/>
    <w:rsid w:val="08BE4D95"/>
    <w:rsid w:val="093CDF1A"/>
    <w:rsid w:val="09EBFCFB"/>
    <w:rsid w:val="0D2E3E63"/>
    <w:rsid w:val="0E58BFBA"/>
    <w:rsid w:val="0F413419"/>
    <w:rsid w:val="0FD428A0"/>
    <w:rsid w:val="11ED14FA"/>
    <w:rsid w:val="1222290E"/>
    <w:rsid w:val="12D3CA26"/>
    <w:rsid w:val="12F5C7EC"/>
    <w:rsid w:val="13CF716E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4DD648E"/>
    <w:rsid w:val="26C059A0"/>
    <w:rsid w:val="27BFFDAA"/>
    <w:rsid w:val="29BABEA8"/>
    <w:rsid w:val="2BCB5A56"/>
    <w:rsid w:val="2C526F0C"/>
    <w:rsid w:val="2F650F4B"/>
    <w:rsid w:val="2F85296A"/>
    <w:rsid w:val="2F8E989F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D563186"/>
    <w:rsid w:val="3DCE3E6E"/>
    <w:rsid w:val="3EC078EF"/>
    <w:rsid w:val="40643C61"/>
    <w:rsid w:val="40A9DD1B"/>
    <w:rsid w:val="418A5B98"/>
    <w:rsid w:val="4689FDB1"/>
    <w:rsid w:val="48081264"/>
    <w:rsid w:val="48856EFA"/>
    <w:rsid w:val="4CE4E038"/>
    <w:rsid w:val="4EA9BC90"/>
    <w:rsid w:val="50D5CA3A"/>
    <w:rsid w:val="51AF3960"/>
    <w:rsid w:val="5242A9AE"/>
    <w:rsid w:val="52C13159"/>
    <w:rsid w:val="53498BA0"/>
    <w:rsid w:val="54DC4405"/>
    <w:rsid w:val="5513B054"/>
    <w:rsid w:val="5637EE98"/>
    <w:rsid w:val="56C34FB7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8CC6F7A"/>
    <w:rsid w:val="68EF2D70"/>
    <w:rsid w:val="699F5F3D"/>
    <w:rsid w:val="6D8078B7"/>
    <w:rsid w:val="705B0DEE"/>
    <w:rsid w:val="70FC12BE"/>
    <w:rsid w:val="72F48949"/>
    <w:rsid w:val="73D32B1E"/>
    <w:rsid w:val="73E92966"/>
    <w:rsid w:val="73EFBA3B"/>
    <w:rsid w:val="740B24D8"/>
    <w:rsid w:val="752D9055"/>
    <w:rsid w:val="7740972A"/>
    <w:rsid w:val="782D1E17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BDBB19"/>
  <w15:docId w15:val="{9A130529-0EAC-432C-AE7A-C2004729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="1080" w:hanging="360"/>
      <w:contextualSpacing/>
    </w:pPr>
  </w:style>
  <w:style w:type="paragraph" w:styleId="a3">
    <w:name w:val="caption"/>
    <w:basedOn w:val="a"/>
    <w:next w:val="a"/>
    <w:uiPriority w:val="35"/>
    <w:unhideWhenUsed/>
    <w:qFormat/>
    <w:rPr>
      <w:b/>
      <w:bCs/>
    </w:rPr>
  </w:style>
  <w:style w:type="paragraph" w:styleId="a4">
    <w:name w:val="List Bullet"/>
    <w:basedOn w:val="a5"/>
    <w:qFormat/>
    <w:pPr>
      <w:ind w:left="568" w:hanging="284"/>
      <w:contextualSpacing w:val="0"/>
    </w:pPr>
    <w:rPr>
      <w:lang w:eastAsia="ja-JP"/>
    </w:rPr>
  </w:style>
  <w:style w:type="paragraph" w:styleId="a5">
    <w:name w:val="List"/>
    <w:basedOn w:val="a"/>
    <w:uiPriority w:val="99"/>
    <w:semiHidden/>
    <w:unhideWhenUsed/>
    <w:qFormat/>
    <w:pPr>
      <w:ind w:left="360" w:hanging="360"/>
      <w:contextualSpacing/>
    </w:pPr>
  </w:style>
  <w:style w:type="paragraph" w:styleId="a6">
    <w:name w:val="Document Map"/>
    <w:basedOn w:val="a"/>
    <w:link w:val="a7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</w:style>
  <w:style w:type="paragraph" w:styleId="aa">
    <w:name w:val="Body Text"/>
    <w:basedOn w:val="a"/>
    <w:link w:val="ab"/>
    <w:qFormat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c">
    <w:name w:val="Balloon Text"/>
    <w:basedOn w:val="a"/>
    <w:link w:val="ad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widowControl w:val="0"/>
      <w:jc w:val="center"/>
    </w:pPr>
    <w:rPr>
      <w:rFonts w:ascii="Arial" w:hAnsi="Arial"/>
      <w:b/>
      <w:i/>
      <w:sz w:val="18"/>
      <w:lang w:val="en-US"/>
    </w:rPr>
  </w:style>
  <w:style w:type="paragraph" w:styleId="af">
    <w:name w:val="header"/>
    <w:basedOn w:val="a"/>
    <w:link w:val="af1"/>
    <w:unhideWhenUsed/>
    <w:qFormat/>
    <w:pPr>
      <w:tabs>
        <w:tab w:val="center" w:pos="4320"/>
        <w:tab w:val="right" w:pos="8640"/>
      </w:tabs>
      <w:spacing w:after="0"/>
    </w:pPr>
  </w:style>
  <w:style w:type="paragraph" w:styleId="11">
    <w:name w:val="toc 1"/>
    <w:basedOn w:val="a"/>
    <w:next w:val="a"/>
    <w:uiPriority w:val="39"/>
    <w:unhideWhenUsed/>
    <w:qFormat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paragraph" w:styleId="af2">
    <w:name w:val="Subtitle"/>
    <w:basedOn w:val="a"/>
    <w:next w:val="a"/>
    <w:link w:val="af3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1">
    <w:name w:val="List 5"/>
    <w:basedOn w:val="a"/>
    <w:uiPriority w:val="99"/>
    <w:semiHidden/>
    <w:unhideWhenUsed/>
    <w:qFormat/>
    <w:pPr>
      <w:ind w:left="1800" w:hanging="360"/>
      <w:contextualSpacing/>
    </w:pPr>
  </w:style>
  <w:style w:type="paragraph" w:styleId="22">
    <w:name w:val="toc 2"/>
    <w:basedOn w:val="a"/>
    <w:next w:val="a"/>
    <w:uiPriority w:val="39"/>
    <w:unhideWhenUsed/>
    <w:qFormat/>
    <w:pPr>
      <w:spacing w:after="100"/>
      <w:ind w:left="200"/>
    </w:pPr>
  </w:style>
  <w:style w:type="paragraph" w:styleId="41">
    <w:name w:val="List 4"/>
    <w:basedOn w:val="a"/>
    <w:uiPriority w:val="99"/>
    <w:semiHidden/>
    <w:unhideWhenUsed/>
    <w:qFormat/>
    <w:pPr>
      <w:ind w:left="1440" w:hanging="360"/>
      <w:contextualSpacing/>
    </w:pPr>
  </w:style>
  <w:style w:type="paragraph" w:styleId="We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af4">
    <w:name w:val="annotation subject"/>
    <w:basedOn w:val="a8"/>
    <w:next w:val="a8"/>
    <w:link w:val="af5"/>
    <w:uiPriority w:val="99"/>
    <w:semiHidden/>
    <w:unhideWhenUsed/>
    <w:qFormat/>
    <w:rPr>
      <w:b/>
      <w:bCs/>
    </w:rPr>
  </w:style>
  <w:style w:type="table" w:styleId="af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Grid Accent 1"/>
    <w:basedOn w:val="a1"/>
    <w:uiPriority w:val="62"/>
    <w:qFormat/>
    <w:tblPr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auto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auto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auto"/>
        </w:tcBorders>
      </w:tcPr>
    </w:tblStylePr>
  </w:style>
  <w:style w:type="character" w:styleId="af7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uiPriority w:val="9"/>
    <w:qFormat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/>
    </w:rPr>
  </w:style>
  <w:style w:type="character" w:customStyle="1" w:styleId="ad">
    <w:name w:val="註解方塊文字 字元"/>
    <w:link w:val="ac"/>
    <w:uiPriority w:val="99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0">
    <w:name w:val="頁尾 字元"/>
    <w:link w:val="ae"/>
    <w:qFormat/>
    <w:rPr>
      <w:rFonts w:ascii="Arial" w:eastAsia="Times New Roman" w:hAnsi="Arial" w:cs="Times New Roman"/>
      <w:b/>
      <w:i/>
      <w:sz w:val="18"/>
      <w:szCs w:val="20"/>
      <w:lang w:eastAsia="en-US"/>
    </w:rPr>
  </w:style>
  <w:style w:type="character" w:customStyle="1" w:styleId="af1">
    <w:name w:val="頁首 字元"/>
    <w:link w:val="af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a">
    <w:name w:val="List Paragraph"/>
    <w:basedOn w:val="a"/>
    <w:link w:val="afb"/>
    <w:uiPriority w:val="34"/>
    <w:qFormat/>
    <w:pPr>
      <w:ind w:left="720"/>
      <w:contextualSpacing/>
    </w:p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</w:style>
  <w:style w:type="character" w:customStyle="1" w:styleId="20">
    <w:name w:val="標題 2 字元"/>
    <w:link w:val="2"/>
    <w:uiPriority w:val="9"/>
    <w:qFormat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ab">
    <w:name w:val="本文 字元"/>
    <w:link w:val="aa"/>
    <w:qFormat/>
    <w:rPr>
      <w:rFonts w:eastAsia="MS Mincho"/>
    </w:rPr>
  </w:style>
  <w:style w:type="character" w:customStyle="1" w:styleId="BodyTextChar1">
    <w:name w:val="Body Text Char1"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a9">
    <w:name w:val="註解文字 字元"/>
    <w:link w:val="a8"/>
    <w:uiPriority w:val="99"/>
    <w:qFormat/>
    <w:rPr>
      <w:rFonts w:ascii="Times New Roman" w:eastAsia="Times New Roman" w:hAnsi="Times New Roman"/>
      <w:lang w:val="en-GB"/>
    </w:rPr>
  </w:style>
  <w:style w:type="character" w:customStyle="1" w:styleId="af5">
    <w:name w:val="註解主旨 字元"/>
    <w:link w:val="af4"/>
    <w:uiPriority w:val="99"/>
    <w:semiHidden/>
    <w:qFormat/>
    <w:rPr>
      <w:rFonts w:ascii="Times New Roman" w:eastAsia="Times New Roman" w:hAnsi="Times New Roman"/>
      <w:b/>
      <w:bCs/>
      <w:lang w:val="en-GB"/>
    </w:rPr>
  </w:style>
  <w:style w:type="character" w:customStyle="1" w:styleId="30">
    <w:name w:val="標題 3 字元"/>
    <w:link w:val="3"/>
    <w:uiPriority w:val="9"/>
    <w:qFormat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a5"/>
    <w:link w:val="B1Char1"/>
    <w:qFormat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a1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afc">
    <w:name w:val="Placeholder Text"/>
    <w:basedOn w:val="a0"/>
    <w:uiPriority w:val="99"/>
    <w:semiHidden/>
    <w:qFormat/>
    <w:rPr>
      <w:color w:val="808080"/>
    </w:rPr>
  </w:style>
  <w:style w:type="paragraph" w:styleId="afd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B-Body">
    <w:name w:val="B-Body"/>
    <w:link w:val="B-BodyChar"/>
    <w:uiPriority w:val="30"/>
    <w:qFormat/>
    <w:pPr>
      <w:tabs>
        <w:tab w:val="left" w:pos="2160"/>
      </w:tabs>
      <w:spacing w:before="120" w:after="40"/>
      <w:ind w:left="720"/>
    </w:pPr>
    <w:rPr>
      <w:rFonts w:eastAsia="SimSun"/>
      <w:sz w:val="22"/>
      <w:lang w:eastAsia="en-US"/>
    </w:rPr>
  </w:style>
  <w:style w:type="character" w:customStyle="1" w:styleId="B-BodyChar">
    <w:name w:val="B-Body Char"/>
    <w:basedOn w:val="a0"/>
    <w:link w:val="B-Body"/>
    <w:uiPriority w:val="30"/>
    <w:qFormat/>
    <w:rPr>
      <w:rFonts w:ascii="Times New Roman" w:hAnsi="Times New Roman"/>
      <w:sz w:val="22"/>
    </w:rPr>
  </w:style>
  <w:style w:type="character" w:customStyle="1" w:styleId="FooterBold">
    <w:name w:val="FooterBold"/>
    <w:uiPriority w:val="1"/>
    <w:qFormat/>
    <w:rPr>
      <w:b/>
    </w:rPr>
  </w:style>
  <w:style w:type="paragraph" w:customStyle="1" w:styleId="U-Bullet">
    <w:name w:val="U-Bullet"/>
    <w:basedOn w:val="B-Body"/>
    <w:qFormat/>
    <w:pPr>
      <w:numPr>
        <w:numId w:val="2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pPr>
      <w:numPr>
        <w:ilvl w:val="1"/>
      </w:numPr>
      <w:tabs>
        <w:tab w:val="left" w:pos="567"/>
        <w:tab w:val="left" w:pos="2160"/>
      </w:tabs>
    </w:pPr>
  </w:style>
  <w:style w:type="paragraph" w:customStyle="1" w:styleId="U3-Bullet3">
    <w:name w:val="U3-Bullet 3"/>
    <w:basedOn w:val="U2-Bullet2"/>
    <w:qFormat/>
    <w:pPr>
      <w:numPr>
        <w:ilvl w:val="2"/>
      </w:numPr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pPr>
      <w:numPr>
        <w:ilvl w:val="3"/>
      </w:numPr>
    </w:pPr>
    <w:rPr>
      <w:szCs w:val="24"/>
    </w:rPr>
  </w:style>
  <w:style w:type="paragraph" w:customStyle="1" w:styleId="zFooter">
    <w:name w:val="zFooter"/>
    <w:link w:val="zFooterChar"/>
    <w:uiPriority w:val="2"/>
    <w:qFormat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eastAsia="SimSun" w:hAnsi="Arial" w:cs="Arial"/>
      <w:sz w:val="18"/>
      <w:szCs w:val="16"/>
      <w:lang w:eastAsia="ja-JP"/>
    </w:rPr>
  </w:style>
  <w:style w:type="character" w:customStyle="1" w:styleId="zFooterChar">
    <w:name w:val="zFooter Char"/>
    <w:basedOn w:val="a0"/>
    <w:link w:val="zFooter"/>
    <w:uiPriority w:val="2"/>
    <w:qFormat/>
    <w:rPr>
      <w:rFonts w:ascii="Arial" w:hAnsi="Arial" w:cs="Arial"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qFormat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  <w:lang w:eastAsia="en-US"/>
    </w:rPr>
  </w:style>
  <w:style w:type="character" w:customStyle="1" w:styleId="Hx-HeadingNoNumChar">
    <w:name w:val="Hx-Heading No Num Char"/>
    <w:basedOn w:val="a0"/>
    <w:link w:val="Hx-HeadingNoNum"/>
    <w:uiPriority w:val="99"/>
    <w:qFormat/>
    <w:rPr>
      <w:rFonts w:ascii="Arial" w:eastAsia="Times New Roman" w:hAnsi="Arial" w:cs="Arial"/>
      <w:b/>
      <w:sz w:val="24"/>
    </w:rPr>
  </w:style>
  <w:style w:type="character" w:customStyle="1" w:styleId="40">
    <w:name w:val="標題 4 字元"/>
    <w:basedOn w:val="a0"/>
    <w:link w:val="4"/>
    <w:uiPriority w:val="9"/>
    <w:qFormat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50">
    <w:name w:val="標題 5 字元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60">
    <w:name w:val="標題 6 字元"/>
    <w:basedOn w:val="a0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lang w:val="en-GB"/>
    </w:rPr>
  </w:style>
  <w:style w:type="character" w:customStyle="1" w:styleId="70">
    <w:name w:val="標題 7 字元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lang w:val="en-GB"/>
    </w:rPr>
  </w:style>
  <w:style w:type="character" w:customStyle="1" w:styleId="80">
    <w:name w:val="標題 8 字元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/>
    </w:rPr>
  </w:style>
  <w:style w:type="character" w:customStyle="1" w:styleId="90">
    <w:name w:val="標題 9 字元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Observation">
    <w:name w:val="Observation"/>
    <w:basedOn w:val="afa"/>
    <w:next w:val="a"/>
    <w:link w:val="ObservationChar"/>
    <w:qFormat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afa"/>
    <w:link w:val="ProposalChar"/>
    <w:qFormat/>
    <w:pPr>
      <w:spacing w:before="240" w:after="240" w:line="276" w:lineRule="auto"/>
      <w:ind w:left="360" w:hanging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qFormat/>
    <w:rPr>
      <w:rFonts w:ascii="Times New Roman" w:eastAsia="Times New Roman" w:hAnsi="Times New Roman"/>
      <w:b/>
      <w:sz w:val="22"/>
      <w:lang w:val="en-GB"/>
    </w:rPr>
  </w:style>
  <w:style w:type="character" w:customStyle="1" w:styleId="afb">
    <w:name w:val="清單段落 字元"/>
    <w:basedOn w:val="a0"/>
    <w:link w:val="afa"/>
    <w:uiPriority w:val="34"/>
    <w:qFormat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afb"/>
    <w:link w:val="Proposal"/>
    <w:qFormat/>
    <w:rPr>
      <w:rFonts w:ascii="Times New Roman" w:eastAsia="Times New Roman" w:hAnsi="Times New Roman"/>
      <w:b/>
      <w:lang w:val="en-GB"/>
    </w:rPr>
  </w:style>
  <w:style w:type="character" w:customStyle="1" w:styleId="B1Zchn">
    <w:name w:val="B1 Zchn"/>
    <w:basedOn w:val="a0"/>
    <w:qFormat/>
    <w:rPr>
      <w:rFonts w:eastAsia="Times New Roman"/>
    </w:rPr>
  </w:style>
  <w:style w:type="paragraph" w:customStyle="1" w:styleId="B2">
    <w:name w:val="B2"/>
    <w:basedOn w:val="21"/>
    <w:link w:val="B2Car"/>
    <w:qFormat/>
    <w:pPr>
      <w:ind w:left="851" w:hanging="284"/>
      <w:contextualSpacing w:val="0"/>
    </w:pPr>
  </w:style>
  <w:style w:type="character" w:customStyle="1" w:styleId="B2Car">
    <w:name w:val="B2 Car"/>
    <w:link w:val="B2"/>
    <w:qFormat/>
    <w:rPr>
      <w:rFonts w:ascii="Times New Roman" w:eastAsia="Times New Roman" w:hAnsi="Times New Roma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af3">
    <w:name w:val="副標題 字元"/>
    <w:basedOn w:val="a0"/>
    <w:link w:val="af2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a7">
    <w:name w:val="文件引導模式 字元"/>
    <w:basedOn w:val="a0"/>
    <w:link w:val="a6"/>
    <w:uiPriority w:val="99"/>
    <w:semiHidden/>
    <w:qFormat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a"/>
    <w:link w:val="B6Char"/>
    <w:qFormat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qFormat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B3Char2">
    <w:name w:val="B3 Char2"/>
    <w:link w:val="B3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B3">
    <w:name w:val="B3"/>
    <w:basedOn w:val="31"/>
    <w:link w:val="B3Char2"/>
    <w:qFormat/>
    <w:pPr>
      <w:ind w:left="1135" w:hanging="284"/>
      <w:contextualSpacing w:val="0"/>
      <w:textAlignment w:val="auto"/>
    </w:pPr>
    <w:rPr>
      <w:lang w:val="zh-CN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a0"/>
    <w:link w:val="PropObs"/>
    <w:qFormat/>
    <w:locked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a"/>
    <w:link w:val="PropObsChar"/>
    <w:qFormat/>
    <w:pPr>
      <w:numPr>
        <w:numId w:val="5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a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zh-CN"/>
    </w:rPr>
  </w:style>
  <w:style w:type="character" w:customStyle="1" w:styleId="B1Char">
    <w:name w:val="B1 Char"/>
    <w:qFormat/>
    <w:locked/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4">
    <w:name w:val="B4"/>
    <w:basedOn w:val="41"/>
    <w:link w:val="B4Char"/>
    <w:qFormat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1"/>
    <w:link w:val="B5Char"/>
    <w:qFormat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qFormat/>
  </w:style>
  <w:style w:type="paragraph" w:customStyle="1" w:styleId="EmailDiscussion">
    <w:name w:val="EmailDiscussion"/>
    <w:basedOn w:val="a"/>
    <w:next w:val="a"/>
    <w:link w:val="EmailDiscussionChar"/>
    <w:qFormat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a0"/>
    <w:qFormat/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customStyle="1" w:styleId="13">
    <w:name w:val="网格型1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e">
    <w:name w:val="Revision"/>
    <w:hidden/>
    <w:uiPriority w:val="99"/>
    <w:semiHidden/>
    <w:rsid w:val="00CD74F6"/>
    <w:rPr>
      <w:rFonts w:eastAsia="Times New Roman"/>
      <w:lang w:val="en-GB" w:eastAsia="en-US"/>
    </w:rPr>
  </w:style>
  <w:style w:type="table" w:styleId="15">
    <w:name w:val="Plain Table 1"/>
    <w:basedOn w:val="a1"/>
    <w:uiPriority w:val="41"/>
    <w:rsid w:val="003D4A1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14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03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49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399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407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2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6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90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E852D72-E09E-4549-83AA-1D15536EB3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黃迺倫</cp:lastModifiedBy>
  <cp:revision>143</cp:revision>
  <cp:lastPrinted>2017-09-12T20:53:00Z</cp:lastPrinted>
  <dcterms:created xsi:type="dcterms:W3CDTF">2025-03-27T06:09:00Z</dcterms:created>
  <dcterms:modified xsi:type="dcterms:W3CDTF">2025-03-28T06:49:00Z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EriCOLLCategory">
    <vt:lpwstr>1;#Research|7f1f7aab-c784-40ec-8666-825d2ac7abef</vt:lpwstr>
  </property>
  <property fmtid="{D5CDD505-2E9C-101B-9397-08002B2CF9AE}" pid="8" name="TaxKeyword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Projects">
    <vt:lpwstr/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cess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TitusGUID">
    <vt:lpwstr>ade71c6d-d35b-47eb-9d41-0b4598338b5d</vt:lpwstr>
  </property>
  <property fmtid="{D5CDD505-2E9C-101B-9397-08002B2CF9AE}" pid="17" name="CTP_TimeStamp">
    <vt:lpwstr>2017-09-22 02:18:37Z</vt:lpwstr>
  </property>
  <property fmtid="{D5CDD505-2E9C-101B-9397-08002B2CF9AE}" pid="18" name="CTP_BU">
    <vt:lpwstr>NA</vt:lpwstr>
  </property>
  <property fmtid="{D5CDD505-2E9C-101B-9397-08002B2CF9AE}" pid="19" name="CTP_IDSID">
    <vt:lpwstr>NA</vt:lpwstr>
  </property>
  <property fmtid="{D5CDD505-2E9C-101B-9397-08002B2CF9AE}" pid="20" name="CTP_WWID">
    <vt:lpwstr>NA</vt:lpwstr>
  </property>
  <property fmtid="{D5CDD505-2E9C-101B-9397-08002B2CF9AE}" pid="21" name="CTPClassification">
    <vt:lpwstr>CTP_PUBLIC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1741572604</vt:lpwstr>
  </property>
  <property fmtid="{D5CDD505-2E9C-101B-9397-08002B2CF9AE}" pid="27" name="KSOTemplateDocerSaveRecord">
    <vt:lpwstr>eyJoZGlkIjoiM2E0ZGI3Yjg3MGY5ZWZhZDkzMzE3YTk5OWI1ZWQxMTkiLCJ1c2VySWQiOiIzMTAxODg0MzQifQ==</vt:lpwstr>
  </property>
  <property fmtid="{D5CDD505-2E9C-101B-9397-08002B2CF9AE}" pid="28" name="KSOProductBuildVer">
    <vt:lpwstr>2052-11.8.2.8696</vt:lpwstr>
  </property>
  <property fmtid="{D5CDD505-2E9C-101B-9397-08002B2CF9AE}" pid="29" name="ICV">
    <vt:lpwstr>FC103C45CFAF41F8BE52E7AA83E9C83E_13</vt:lpwstr>
  </property>
  <property fmtid="{D5CDD505-2E9C-101B-9397-08002B2CF9AE}" pid="30" name="CWM35ab1fb0fe0a11ef800027f2000027f2">
    <vt:lpwstr>CWMgOKeAmcyJ4qAZYIJtiWusXL61l4bjJ9OgRwA908Xe3IRdl4vymBKWr+Ta/hiLFj3XOLUAZJ4VsiRuXAdO7GspQ==</vt:lpwstr>
  </property>
  <property fmtid="{D5CDD505-2E9C-101B-9397-08002B2CF9AE}" pid="31" name="MSIP_Label_4d2f777e-4347-4fc6-823a-b44ab313546a_Enabled">
    <vt:lpwstr>true</vt:lpwstr>
  </property>
  <property fmtid="{D5CDD505-2E9C-101B-9397-08002B2CF9AE}" pid="32" name="MSIP_Label_4d2f777e-4347-4fc6-823a-b44ab313546a_SetDate">
    <vt:lpwstr>2025-03-12T22:37:51Z</vt:lpwstr>
  </property>
  <property fmtid="{D5CDD505-2E9C-101B-9397-08002B2CF9AE}" pid="33" name="MSIP_Label_4d2f777e-4347-4fc6-823a-b44ab313546a_Method">
    <vt:lpwstr>Standard</vt:lpwstr>
  </property>
  <property fmtid="{D5CDD505-2E9C-101B-9397-08002B2CF9AE}" pid="34" name="MSIP_Label_4d2f777e-4347-4fc6-823a-b44ab313546a_Name">
    <vt:lpwstr>Non-Public</vt:lpwstr>
  </property>
  <property fmtid="{D5CDD505-2E9C-101B-9397-08002B2CF9AE}" pid="35" name="MSIP_Label_4d2f777e-4347-4fc6-823a-b44ab313546a_SiteId">
    <vt:lpwstr>e351b779-f6d5-4e50-8568-80e922d180ae</vt:lpwstr>
  </property>
  <property fmtid="{D5CDD505-2E9C-101B-9397-08002B2CF9AE}" pid="36" name="MSIP_Label_4d2f777e-4347-4fc6-823a-b44ab313546a_ActionId">
    <vt:lpwstr>a5af7f98-e849-4545-bbac-62e922e370ec</vt:lpwstr>
  </property>
  <property fmtid="{D5CDD505-2E9C-101B-9397-08002B2CF9AE}" pid="37" name="MSIP_Label_4d2f777e-4347-4fc6-823a-b44ab313546a_ContentBits">
    <vt:lpwstr>0</vt:lpwstr>
  </property>
  <property fmtid="{D5CDD505-2E9C-101B-9397-08002B2CF9AE}" pid="38" name="MSIP_Label_4d2f777e-4347-4fc6-823a-b44ab313546a_Tag">
    <vt:lpwstr>10, 3, 0, 1</vt:lpwstr>
  </property>
  <property fmtid="{D5CDD505-2E9C-101B-9397-08002B2CF9AE}" pid="39" name="MSIP_Label_dd59f345-fd0b-4b4e-aba2-7c7a20c52995_Enabled">
    <vt:lpwstr>true</vt:lpwstr>
  </property>
  <property fmtid="{D5CDD505-2E9C-101B-9397-08002B2CF9AE}" pid="40" name="MSIP_Label_dd59f345-fd0b-4b4e-aba2-7c7a20c52995_SetDate">
    <vt:lpwstr>2025-03-21T06:11:41Z</vt:lpwstr>
  </property>
  <property fmtid="{D5CDD505-2E9C-101B-9397-08002B2CF9AE}" pid="41" name="MSIP_Label_dd59f345-fd0b-4b4e-aba2-7c7a20c52995_Method">
    <vt:lpwstr>Privileged</vt:lpwstr>
  </property>
  <property fmtid="{D5CDD505-2E9C-101B-9397-08002B2CF9AE}" pid="42" name="MSIP_Label_dd59f345-fd0b-4b4e-aba2-7c7a20c52995_Name">
    <vt:lpwstr>General</vt:lpwstr>
  </property>
  <property fmtid="{D5CDD505-2E9C-101B-9397-08002B2CF9AE}" pid="43" name="MSIP_Label_dd59f345-fd0b-4b4e-aba2-7c7a20c52995_SiteId">
    <vt:lpwstr>5069cde4-642a-45c0-8094-d0c2dec10be3</vt:lpwstr>
  </property>
  <property fmtid="{D5CDD505-2E9C-101B-9397-08002B2CF9AE}" pid="44" name="MSIP_Label_dd59f345-fd0b-4b4e-aba2-7c7a20c52995_ActionId">
    <vt:lpwstr>64bce176-fdaf-4664-b312-51eff2d3d207</vt:lpwstr>
  </property>
  <property fmtid="{D5CDD505-2E9C-101B-9397-08002B2CF9AE}" pid="45" name="MSIP_Label_dd59f345-fd0b-4b4e-aba2-7c7a20c52995_ContentBits">
    <vt:lpwstr>0</vt:lpwstr>
  </property>
  <property fmtid="{D5CDD505-2E9C-101B-9397-08002B2CF9AE}" pid="46" name="MSIP_Label_dd59f345-fd0b-4b4e-aba2-7c7a20c52995_Tag">
    <vt:lpwstr>10, 0, 1, 1</vt:lpwstr>
  </property>
</Properties>
</file>